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3" w:type="pct"/>
        <w:jc w:val="center"/>
        <w:tblBorders>
          <w:insideH w:val="single" w:sz="4" w:space="0" w:color="auto"/>
        </w:tblBorders>
        <w:tblCellMar>
          <w:left w:w="70" w:type="dxa"/>
          <w:right w:w="70" w:type="dxa"/>
        </w:tblCellMar>
        <w:tblLook w:val="0000" w:firstRow="0" w:lastRow="0" w:firstColumn="0" w:lastColumn="0" w:noHBand="0" w:noVBand="0"/>
      </w:tblPr>
      <w:tblGrid>
        <w:gridCol w:w="3328"/>
        <w:gridCol w:w="3330"/>
        <w:gridCol w:w="3330"/>
        <w:gridCol w:w="220"/>
      </w:tblGrid>
      <w:tr w:rsidR="0094297E" w:rsidRPr="00330A88" w:rsidTr="0094297E">
        <w:trPr>
          <w:gridAfter w:val="1"/>
          <w:wAfter w:w="108" w:type="pct"/>
          <w:trHeight w:val="2843"/>
          <w:jc w:val="center"/>
        </w:trPr>
        <w:tc>
          <w:tcPr>
            <w:tcW w:w="1630" w:type="pct"/>
            <w:tcBorders>
              <w:top w:val="nil"/>
              <w:bottom w:val="nil"/>
            </w:tcBorders>
          </w:tcPr>
          <w:p w:rsidR="0094297E" w:rsidRPr="00330A88" w:rsidRDefault="008229DD" w:rsidP="0094297E">
            <w:pPr>
              <w:pStyle w:val="Corpsdetexte"/>
              <w:jc w:val="center"/>
              <w:rPr>
                <w:rFonts w:ascii="Maiandra GD" w:hAnsi="Maiandra GD" w:cs="Tahoma"/>
                <w:b/>
                <w:szCs w:val="24"/>
              </w:rPr>
            </w:pPr>
            <w:r>
              <w:rPr>
                <w:rFonts w:ascii="Maiandra GD" w:hAnsi="Maiandra GD" w:cs="Tahoma"/>
                <w:b/>
                <w:smallCaps/>
                <w:noProof/>
                <w:szCs w:val="24"/>
              </w:rPr>
              <w:pict>
                <v:shapetype id="_x0000_t202" coordsize="21600,21600" o:spt="202" path="m,l,21600r21600,l21600,xe">
                  <v:stroke joinstyle="miter"/>
                  <v:path gradientshapeok="t" o:connecttype="rect"/>
                </v:shapetype>
                <v:shape id="Zone de texte 35" o:spid="_x0000_s1046" type="#_x0000_t202" style="position:absolute;left:0;text-align:left;margin-left:5.35pt;margin-top:18.5pt;width:190.05pt;height:150.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261217" w:rsidRDefault="0050408A" w:rsidP="0094297E">
                        <w:pPr>
                          <w:pStyle w:val="Corpsdetexte"/>
                          <w:jc w:val="center"/>
                          <w:rPr>
                            <w:rFonts w:ascii="Arial Narrow" w:hAnsi="Arial Narrow" w:cs="Tahoma"/>
                            <w:b/>
                            <w:sz w:val="20"/>
                          </w:rPr>
                        </w:pPr>
                        <w:r w:rsidRPr="00261217">
                          <w:rPr>
                            <w:rFonts w:ascii="Arial Narrow" w:hAnsi="Arial Narrow" w:cs="Tahoma"/>
                            <w:b/>
                            <w:sz w:val="20"/>
                          </w:rPr>
                          <w:t>**********************</w:t>
                        </w:r>
                      </w:p>
                      <w:p w:rsidR="0050408A" w:rsidRPr="00E167F2" w:rsidRDefault="0050408A" w:rsidP="0094297E">
                        <w:pPr>
                          <w:pStyle w:val="Corpsdetexte"/>
                          <w:jc w:val="center"/>
                          <w:rPr>
                            <w:sz w:val="22"/>
                          </w:rPr>
                        </w:pPr>
                      </w:p>
                      <w:p w:rsidR="0050408A" w:rsidRPr="00E167F2" w:rsidRDefault="0050408A" w:rsidP="0094297E">
                        <w:pPr>
                          <w:jc w:val="center"/>
                          <w:rPr>
                            <w:sz w:val="22"/>
                          </w:rPr>
                        </w:pPr>
                      </w:p>
                    </w:txbxContent>
                  </v:textbox>
                </v:shape>
              </w:pict>
            </w:r>
          </w:p>
        </w:tc>
        <w:tc>
          <w:tcPr>
            <w:tcW w:w="1631" w:type="pct"/>
            <w:tcBorders>
              <w:top w:val="nil"/>
              <w:bottom w:val="nil"/>
            </w:tcBorders>
          </w:tcPr>
          <w:p w:rsidR="0094297E" w:rsidRPr="00330A88" w:rsidRDefault="00F63E62" w:rsidP="0094297E">
            <w:pPr>
              <w:pStyle w:val="Corpsdetexte"/>
              <w:jc w:val="center"/>
              <w:rPr>
                <w:rFonts w:ascii="Maiandra GD" w:hAnsi="Maiandra GD" w:cs="Tahoma"/>
                <w:szCs w:val="24"/>
              </w:rPr>
            </w:pPr>
            <w:r w:rsidRPr="00330A88">
              <w:rPr>
                <w:rFonts w:ascii="Maiandra GD" w:hAnsi="Maiandra GD" w:cs="Tahoma"/>
                <w:b/>
                <w:smallCaps/>
                <w:noProof/>
                <w:szCs w:val="24"/>
              </w:rPr>
              <w:drawing>
                <wp:anchor distT="0" distB="0" distL="114300" distR="114300" simplePos="0" relativeHeight="251660288" behindDoc="0" locked="0" layoutInCell="1" allowOverlap="1">
                  <wp:simplePos x="0" y="0"/>
                  <wp:positionH relativeFrom="column">
                    <wp:posOffset>474345</wp:posOffset>
                  </wp:positionH>
                  <wp:positionV relativeFrom="paragraph">
                    <wp:posOffset>339090</wp:posOffset>
                  </wp:positionV>
                  <wp:extent cx="1181735" cy="1621155"/>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81735" cy="1621155"/>
                          </a:xfrm>
                          <a:prstGeom prst="rect">
                            <a:avLst/>
                          </a:prstGeom>
                          <a:noFill/>
                          <a:ln w="9525">
                            <a:noFill/>
                            <a:miter lim="800000"/>
                            <a:headEnd/>
                            <a:tailEnd/>
                          </a:ln>
                        </pic:spPr>
                      </pic:pic>
                    </a:graphicData>
                  </a:graphic>
                </wp:anchor>
              </w:drawing>
            </w:r>
            <w:r w:rsidR="008229DD">
              <w:rPr>
                <w:rFonts w:ascii="Maiandra GD" w:hAnsi="Maiandra GD" w:cs="Tahoma"/>
                <w:b/>
                <w:smallCaps/>
                <w:noProof/>
                <w:szCs w:val="24"/>
              </w:rPr>
              <w:pict>
                <v:shape id="Zone de texte 34" o:spid="_x0000_s1047" type="#_x0000_t202" style="position:absolute;left:0;text-align:left;margin-left:153.65pt;margin-top:21.75pt;width:174.4pt;height:132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" strokecolor="white">
                  <v:textbox>
                    <w:txbxContent>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50408A" w:rsidRPr="00575FCD" w:rsidRDefault="0050408A"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50408A" w:rsidRPr="00261217" w:rsidRDefault="0050408A"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50408A" w:rsidRPr="00E167F2" w:rsidRDefault="0050408A" w:rsidP="0094297E">
                        <w:pPr>
                          <w:rPr>
                            <w:sz w:val="22"/>
                            <w:lang w:val="en-GB"/>
                          </w:rPr>
                        </w:pPr>
                      </w:p>
                    </w:txbxContent>
                  </v:textbox>
                </v:shape>
              </w:pict>
            </w:r>
          </w:p>
        </w:tc>
        <w:tc>
          <w:tcPr>
            <w:tcW w:w="1631" w:type="pct"/>
            <w:tcBorders>
              <w:top w:val="nil"/>
              <w:bottom w:val="nil"/>
            </w:tcBorders>
          </w:tcPr>
          <w:p w:rsidR="0094297E" w:rsidRPr="00330A88" w:rsidRDefault="0094297E" w:rsidP="0094297E">
            <w:pPr>
              <w:pStyle w:val="Corpsdetexte"/>
              <w:jc w:val="center"/>
              <w:rPr>
                <w:rFonts w:ascii="Maiandra GD" w:hAnsi="Maiandra GD" w:cs="Tahoma"/>
                <w:b/>
                <w:szCs w:val="24"/>
                <w:lang w:val="en-GB"/>
              </w:rPr>
            </w:pPr>
          </w:p>
        </w:tc>
      </w:tr>
      <w:tr w:rsidR="0094297E" w:rsidRPr="00330A88" w:rsidTr="0094297E">
        <w:tblPrEx>
          <w:tblBorders>
            <w:insideH w:val="none" w:sz="0" w:space="0" w:color="auto"/>
            <w:insideV w:val="single" w:sz="4" w:space="0" w:color="auto"/>
          </w:tblBorders>
        </w:tblPrEx>
        <w:trPr>
          <w:trHeight w:val="630"/>
          <w:jc w:val="center"/>
        </w:trPr>
        <w:tc>
          <w:tcPr>
            <w:tcW w:w="5000" w:type="pct"/>
            <w:gridSpan w:val="4"/>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8229DD" w:rsidP="0094297E">
      <w:pPr>
        <w:pStyle w:val="Corpsdetexte"/>
        <w:spacing w:before="120" w:after="120"/>
        <w:rPr>
          <w:rFonts w:ascii="Maiandra GD" w:hAnsi="Maiandra GD" w:cs="Tahoma"/>
          <w:i/>
          <w:szCs w:val="24"/>
        </w:rPr>
      </w:pPr>
      <w:r>
        <w:rPr>
          <w:rFonts w:ascii="Maiandra GD" w:hAnsi="Maiandra GD" w:cs="Tahoma"/>
          <w:i/>
          <w:noProof/>
          <w:szCs w:val="24"/>
        </w:rPr>
        <w:pict>
          <v:rect id="Rectangle 33" o:spid="_x0000_s1033" style="position:absolute;margin-left:2.1pt;margin-top:12.8pt;width:488.8pt;height:220.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" strokecolor="#4bacc6" strokeweight="5pt">
            <v:stroke linestyle="thickThin"/>
            <v:shadow color="#868686"/>
            <v:textbox>
              <w:txbxContent>
                <w:p w:rsidR="0050408A" w:rsidRPr="00C96F37" w:rsidRDefault="0050408A" w:rsidP="0094297E">
                  <w:pPr>
                    <w:pStyle w:val="Corpsdetexte"/>
                    <w:jc w:val="center"/>
                    <w:rPr>
                      <w:rFonts w:ascii="Arial Narrow" w:hAnsi="Arial Narrow" w:cs="Tahoma"/>
                      <w:b/>
                      <w:i/>
                      <w:color w:val="002060"/>
                      <w:sz w:val="16"/>
                      <w:szCs w:val="16"/>
                    </w:rPr>
                  </w:pPr>
                </w:p>
                <w:p w:rsidR="0050408A" w:rsidRPr="00037823" w:rsidRDefault="0050408A" w:rsidP="0094297E">
                  <w:pPr>
                    <w:pStyle w:val="Corpsdetexte"/>
                    <w:jc w:val="center"/>
                    <w:rPr>
                      <w:rFonts w:ascii="Trebuchet MS" w:hAnsi="Trebuchet MS" w:cs="Tahoma"/>
                      <w:b/>
                      <w:color w:val="002060"/>
                      <w:sz w:val="20"/>
                      <w:szCs w:val="28"/>
                    </w:rPr>
                  </w:pPr>
                </w:p>
                <w:p w:rsidR="0050408A" w:rsidRPr="00CC4825" w:rsidRDefault="0050408A"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 xml:space="preserve">D’OFFRES </w:t>
                  </w:r>
                </w:p>
                <w:p w:rsidR="0050408A" w:rsidRPr="00CC4825" w:rsidRDefault="0050408A" w:rsidP="00D70C74">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POUR LES TRAVAUX DE CONSTRUCTION </w:t>
                  </w:r>
                  <w:r>
                    <w:rPr>
                      <w:rFonts w:ascii="Trebuchet MS" w:hAnsi="Trebuchet MS" w:cs="Tahoma"/>
                      <w:b/>
                      <w:color w:val="002060"/>
                      <w:sz w:val="36"/>
                      <w:szCs w:val="36"/>
                    </w:rPr>
                    <w:t>DE CERTAINES INSPECTIONS D’ARRONDISSEMENT DE L’EDUCATION DE BASE DANS LE</w:t>
                  </w:r>
                  <w:r w:rsidRPr="00CC4825">
                    <w:rPr>
                      <w:rFonts w:ascii="Trebuchet MS" w:hAnsi="Trebuchet MS" w:cs="Tahoma"/>
                      <w:b/>
                      <w:color w:val="002060"/>
                      <w:sz w:val="36"/>
                      <w:szCs w:val="36"/>
                    </w:rPr>
                    <w:t xml:space="preserve"> DEPARTEMENT </w:t>
                  </w:r>
                </w:p>
                <w:p w:rsidR="0050408A" w:rsidRDefault="0050408A"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DE LA KADEY, REGION DE L’EST.</w:t>
                  </w:r>
                </w:p>
                <w:p w:rsidR="0050408A" w:rsidRPr="001249CE" w:rsidRDefault="0050408A" w:rsidP="0094297E">
                  <w:pPr>
                    <w:pStyle w:val="Corpsdetexte"/>
                    <w:spacing w:line="276" w:lineRule="auto"/>
                    <w:jc w:val="center"/>
                    <w:rPr>
                      <w:rFonts w:ascii="Trebuchet MS" w:hAnsi="Trebuchet MS" w:cs="Tahoma"/>
                      <w:b/>
                      <w:color w:val="002060"/>
                      <w:sz w:val="36"/>
                      <w:szCs w:val="36"/>
                    </w:rPr>
                  </w:pPr>
                  <w:bookmarkStart w:id="0" w:name="_GoBack"/>
                  <w:bookmarkEnd w:id="0"/>
                  <w:r>
                    <w:rPr>
                      <w:rFonts w:ascii="Trebuchet MS" w:hAnsi="Trebuchet MS" w:cs="Tahoma"/>
                      <w:b/>
                      <w:color w:val="002060"/>
                      <w:sz w:val="36"/>
                      <w:szCs w:val="36"/>
                    </w:rPr>
                    <w:t>LOT3 : IAEB DE NDELELE.</w:t>
                  </w:r>
                  <w:r w:rsidRPr="001249CE">
                    <w:rPr>
                      <w:rFonts w:ascii="Trebuchet MS" w:hAnsi="Trebuchet MS" w:cs="Tahoma"/>
                      <w:b/>
                      <w:color w:val="002060"/>
                      <w:sz w:val="36"/>
                      <w:szCs w:val="36"/>
                    </w:rPr>
                    <w:t xml:space="preserve">    </w:t>
                  </w:r>
                </w:p>
                <w:p w:rsidR="0050408A" w:rsidRPr="001249CE" w:rsidRDefault="0050408A" w:rsidP="0094297E">
                  <w:pPr>
                    <w:pStyle w:val="Corpsdetexte"/>
                    <w:spacing w:line="276" w:lineRule="auto"/>
                    <w:jc w:val="center"/>
                    <w:rPr>
                      <w:rFonts w:ascii="Trebuchet MS" w:hAnsi="Trebuchet MS" w:cs="Tahoma"/>
                      <w:b/>
                      <w:color w:val="002060"/>
                      <w:sz w:val="36"/>
                      <w:szCs w:val="32"/>
                    </w:rPr>
                  </w:pPr>
                </w:p>
                <w:p w:rsidR="0050408A" w:rsidRPr="001249CE" w:rsidRDefault="0050408A" w:rsidP="0094297E">
                  <w:pPr>
                    <w:pStyle w:val="Corpsdetexte"/>
                    <w:spacing w:line="276" w:lineRule="auto"/>
                    <w:rPr>
                      <w:rFonts w:ascii="Trebuchet MS" w:hAnsi="Trebuchet MS" w:cs="Tahoma"/>
                      <w:b/>
                      <w:color w:val="002060"/>
                      <w:sz w:val="36"/>
                      <w:szCs w:val="32"/>
                    </w:rPr>
                  </w:pPr>
                </w:p>
                <w:p w:rsidR="0050408A" w:rsidRPr="001249CE" w:rsidRDefault="0050408A" w:rsidP="0094297E"/>
              </w:txbxContent>
            </v:textbox>
          </v:rect>
        </w:pic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Pr="00330A88" w:rsidRDefault="001249CE"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firstRow="0" w:lastRow="0" w:firstColumn="0" w:lastColumn="0" w:noHBand="0" w:noVBand="0"/>
      </w:tblPr>
      <w:tblGrid>
        <w:gridCol w:w="10927"/>
      </w:tblGrid>
      <w:tr w:rsidR="0094297E" w:rsidRPr="00330A88" w:rsidTr="0094297E">
        <w:trPr>
          <w:trHeight w:val="630"/>
        </w:trPr>
        <w:tc>
          <w:tcPr>
            <w:tcW w:w="5000" w:type="pct"/>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8229DD"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 id="Zone de texte 32" o:spid="_x0000_s1052" type="#_x0000_t202" style="position:absolute;left:0;text-align:left;margin-left:59.65pt;margin-top:8.05pt;width:369pt;height:62.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I5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ufkI5jAIAAB0FAAAOAAAAAAAAAAAAAAAAAC4CAABkcnMvZTJvRG9jLnhtbFBLAQItABQA&#10;BgAIAAAAIQD368L03QAAAAoBAAAPAAAAAAAAAAAAAAAAAOYEAABkcnMvZG93bnJldi54bWxQSwUG&#10;AAAAAAQABADzAAAA8AUAAAAA&#10;" stroked="f">
            <v:textbox>
              <w:txbxContent>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50408A" w:rsidRPr="0047312C" w:rsidRDefault="0050408A"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w:r>
    </w:p>
    <w:p w:rsidR="0094297E" w:rsidRPr="00330A88" w:rsidRDefault="008229DD"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type id="_x0000_t32" coordsize="21600,21600" o:spt="32" o:oned="t" path="m,l21600,21600e" filled="f">
            <v:path arrowok="t" fillok="f" o:connecttype="none"/>
            <o:lock v:ext="edit" shapetype="t"/>
          </v:shapetype>
          <v:shape id="Connecteur droit avec flèche 31" o:spid="_x0000_s1053" type="#_x0000_t32" style="position:absolute;left:0;text-align:left;margin-left:107.65pt;margin-top:15.3pt;width:2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627F07" w:rsidP="0094297E">
      <w:pPr>
        <w:spacing w:before="120" w:after="120"/>
        <w:jc w:val="center"/>
        <w:rPr>
          <w:rFonts w:ascii="Maiandra GD" w:hAnsi="Maiandra GD" w:cs="Tahoma"/>
          <w:b/>
          <w:sz w:val="24"/>
          <w:szCs w:val="24"/>
          <w:u w:val="single"/>
        </w:rPr>
      </w:pPr>
      <w:r w:rsidRPr="00330A88">
        <w:rPr>
          <w:rFonts w:ascii="Maiandra GD" w:hAnsi="Maiandra GD" w:cs="Tahoma"/>
          <w:b/>
          <w:smallCaps/>
          <w:noProof/>
          <w:sz w:val="24"/>
          <w:szCs w:val="24"/>
        </w:rPr>
        <w:lastRenderedPageBreak/>
        <w:drawing>
          <wp:anchor distT="0" distB="0" distL="114300" distR="114300" simplePos="0" relativeHeight="251661312" behindDoc="0" locked="0" layoutInCell="1" allowOverlap="1">
            <wp:simplePos x="0" y="0"/>
            <wp:positionH relativeFrom="column">
              <wp:posOffset>2862580</wp:posOffset>
            </wp:positionH>
            <wp:positionV relativeFrom="paragraph">
              <wp:posOffset>-55245</wp:posOffset>
            </wp:positionV>
            <wp:extent cx="1272540" cy="16560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2540" cy="1656080"/>
                    </a:xfrm>
                    <a:prstGeom prst="rect">
                      <a:avLst/>
                    </a:prstGeom>
                    <a:noFill/>
                    <a:ln w="9525">
                      <a:noFill/>
                      <a:miter lim="800000"/>
                      <a:headEnd/>
                      <a:tailEnd/>
                    </a:ln>
                  </pic:spPr>
                </pic:pic>
              </a:graphicData>
            </a:graphic>
          </wp:anchor>
        </w:drawing>
      </w:r>
      <w:r w:rsidR="008229DD">
        <w:rPr>
          <w:rFonts w:ascii="Maiandra GD" w:hAnsi="Maiandra GD" w:cs="Tahoma"/>
          <w:b/>
          <w:smallCaps/>
          <w:noProof/>
          <w:sz w:val="24"/>
          <w:szCs w:val="24"/>
        </w:rPr>
        <w:pict>
          <v:shape id="Zone de texte 29" o:spid="_x0000_s1048" type="#_x0000_t202" style="position:absolute;left:0;text-align:left;margin-left:-7.05pt;margin-top:-9.75pt;width:180.15pt;height:145.0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714B8B" w:rsidRDefault="0050408A" w:rsidP="0094297E">
                  <w:pPr>
                    <w:pStyle w:val="Corpsdetexte"/>
                    <w:jc w:val="center"/>
                    <w:rPr>
                      <w:rFonts w:ascii="Trebuchet MS" w:hAnsi="Trebuchet MS" w:cs="Tahoma"/>
                      <w:b/>
                      <w:color w:val="002060"/>
                      <w:sz w:val="22"/>
                      <w:szCs w:val="32"/>
                    </w:rPr>
                  </w:pPr>
                  <w:r w:rsidRPr="00714B8B">
                    <w:rPr>
                      <w:rFonts w:ascii="Trebuchet MS" w:hAnsi="Trebuchet MS" w:cs="Tahoma"/>
                      <w:b/>
                      <w:color w:val="002060"/>
                      <w:sz w:val="22"/>
                      <w:szCs w:val="32"/>
                    </w:rPr>
                    <w:t>**********************</w:t>
                  </w:r>
                </w:p>
                <w:p w:rsidR="0050408A" w:rsidRPr="00E167F2" w:rsidRDefault="0050408A" w:rsidP="0094297E">
                  <w:pPr>
                    <w:pStyle w:val="Corpsdetexte"/>
                    <w:jc w:val="center"/>
                    <w:rPr>
                      <w:rFonts w:ascii="Arial Narrow" w:hAnsi="Arial Narrow" w:cs="Tahoma"/>
                      <w:b/>
                      <w:sz w:val="22"/>
                    </w:rPr>
                  </w:pPr>
                </w:p>
              </w:txbxContent>
            </v:textbox>
          </v:shape>
        </w:pict>
      </w:r>
      <w:r w:rsidR="008229DD">
        <w:rPr>
          <w:rFonts w:ascii="Maiandra GD" w:hAnsi="Maiandra GD" w:cs="Tahoma"/>
          <w:b/>
          <w:smallCaps/>
          <w:noProof/>
          <w:sz w:val="24"/>
          <w:szCs w:val="24"/>
        </w:rPr>
        <w:pict>
          <v:shape id="Zone de texte 30" o:spid="_x0000_s1049" type="#_x0000_t202" style="position:absolute;left:0;text-align:left;margin-left:383.9pt;margin-top:-9.75pt;width:174.4pt;height:141.1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" strokecolor="white">
            <v:textbox>
              <w:txbxContent>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50408A" w:rsidRPr="002915CE" w:rsidRDefault="0050408A"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w:t>
                  </w:r>
                  <w:r w:rsidRPr="002915CE">
                    <w:rPr>
                      <w:rFonts w:ascii="Trebuchet MS" w:hAnsi="Trebuchet MS" w:cs="Tahoma"/>
                      <w:b/>
                      <w:color w:val="002060"/>
                      <w:sz w:val="22"/>
                      <w:szCs w:val="32"/>
                      <w:lang w:val="en-US"/>
                    </w:rPr>
                    <w:t>DIVISION</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50408A" w:rsidRPr="00505259" w:rsidRDefault="0050408A" w:rsidP="0094297E">
                  <w:pPr>
                    <w:pStyle w:val="Corpsdetexte"/>
                    <w:jc w:val="center"/>
                    <w:rPr>
                      <w:rFonts w:ascii="Trebuchet MS" w:hAnsi="Trebuchet MS" w:cs="Tahoma"/>
                      <w:b/>
                      <w:color w:val="002060"/>
                      <w:szCs w:val="32"/>
                      <w:lang w:val="en-US"/>
                    </w:rPr>
                  </w:pPr>
                  <w:r w:rsidRPr="00505259">
                    <w:rPr>
                      <w:rFonts w:ascii="Trebuchet MS" w:hAnsi="Trebuchet MS" w:cs="Tahoma"/>
                      <w:b/>
                      <w:color w:val="002060"/>
                      <w:szCs w:val="32"/>
                      <w:lang w:val="en-US"/>
                    </w:rPr>
                    <w:t>********************</w:t>
                  </w:r>
                </w:p>
                <w:p w:rsidR="0050408A" w:rsidRPr="003464A7" w:rsidRDefault="0050408A" w:rsidP="0094297E">
                  <w:pPr>
                    <w:pStyle w:val="Corpsdetexte"/>
                    <w:jc w:val="center"/>
                    <w:rPr>
                      <w:rFonts w:ascii="Arial Narrow" w:hAnsi="Arial Narrow" w:cs="Tahoma"/>
                      <w:b/>
                      <w:sz w:val="22"/>
                      <w:lang w:val="en-US"/>
                    </w:rPr>
                  </w:pPr>
                </w:p>
                <w:p w:rsidR="0050408A" w:rsidRPr="00D05A6D" w:rsidRDefault="0050408A" w:rsidP="0094297E">
                  <w:pPr>
                    <w:rPr>
                      <w:lang w:val="en-GB"/>
                    </w:rPr>
                  </w:pPr>
                </w:p>
              </w:txbxContent>
            </v:textbox>
          </v:shape>
        </w:pict>
      </w: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145662">
      <w:pPr>
        <w:spacing w:before="120" w:after="120"/>
        <w:rPr>
          <w:rFonts w:ascii="Maiandra GD" w:hAnsi="Maiandra GD" w:cs="Tahoma"/>
          <w:b/>
          <w:sz w:val="24"/>
          <w:szCs w:val="24"/>
          <w:u w:val="single"/>
        </w:rPr>
      </w:pPr>
    </w:p>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DEPARTEMENTALE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PASSATION DES MARCHES DE LA KADEY</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627F07" w:rsidRPr="00FB52FC" w:rsidRDefault="00C93E79" w:rsidP="00343762">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N°______/AONO/CDPM/KADEY</w:t>
      </w:r>
      <w:r w:rsidR="00223FEC" w:rsidRPr="00FB52FC">
        <w:rPr>
          <w:rFonts w:ascii="Maiandra GD" w:hAnsi="Maiandra GD" w:cs="Tahoma"/>
          <w:b/>
          <w:color w:val="000000" w:themeColor="text1"/>
        </w:rPr>
        <w:t>/2025</w:t>
      </w:r>
      <w:r w:rsidR="0094297E" w:rsidRPr="00FB52FC">
        <w:rPr>
          <w:rFonts w:ascii="Maiandra GD" w:hAnsi="Maiandra GD" w:cs="Tahoma"/>
          <w:b/>
          <w:color w:val="000000" w:themeColor="text1"/>
        </w:rPr>
        <w:t xml:space="preserve"> DU </w:t>
      </w:r>
      <w:r w:rsidR="00627F07" w:rsidRPr="00FB52FC">
        <w:rPr>
          <w:rFonts w:ascii="Maiandra GD" w:hAnsi="Maiandra GD" w:cs="Tahoma"/>
          <w:b/>
          <w:color w:val="000000" w:themeColor="text1"/>
        </w:rPr>
        <w:t>_____</w:t>
      </w:r>
      <w:r w:rsidR="003A3238" w:rsidRPr="00FB52FC">
        <w:rPr>
          <w:rFonts w:ascii="Maiandra GD" w:hAnsi="Maiandra GD" w:cs="Tahoma"/>
          <w:b/>
          <w:color w:val="000000" w:themeColor="text1"/>
        </w:rPr>
        <w:t>_______</w:t>
      </w:r>
    </w:p>
    <w:p w:rsidR="00223FEC" w:rsidRPr="00FB52FC" w:rsidRDefault="0094297E" w:rsidP="00223FEC">
      <w:pPr>
        <w:pStyle w:val="Corpsdetexte"/>
        <w:spacing w:line="276" w:lineRule="auto"/>
        <w:jc w:val="center"/>
        <w:rPr>
          <w:rFonts w:ascii="Maiandra GD" w:hAnsi="Maiandra GD" w:cs="Tahoma"/>
          <w:color w:val="002060"/>
          <w:sz w:val="20"/>
        </w:rPr>
      </w:pPr>
      <w:r w:rsidRPr="00FB52FC">
        <w:rPr>
          <w:rFonts w:ascii="Maiandra GD" w:hAnsi="Maiandra GD" w:cs="Tahoma"/>
          <w:b/>
          <w:color w:val="000000" w:themeColor="text1"/>
          <w:sz w:val="20"/>
        </w:rPr>
        <w:t>POUR L’EXECUT</w:t>
      </w:r>
      <w:r w:rsidR="001C5BD8" w:rsidRPr="00FB52FC">
        <w:rPr>
          <w:rFonts w:ascii="Maiandra GD" w:hAnsi="Maiandra GD" w:cs="Tahoma"/>
          <w:b/>
          <w:color w:val="000000" w:themeColor="text1"/>
          <w:sz w:val="20"/>
        </w:rPr>
        <w:t>ION DES TRAVAUX DE CONSTRUCTION</w:t>
      </w:r>
      <w:r w:rsidR="00223FEC" w:rsidRPr="00FB52FC">
        <w:rPr>
          <w:rFonts w:ascii="Maiandra GD" w:hAnsi="Maiandra GD" w:cs="Tahoma"/>
          <w:b/>
          <w:color w:val="000000" w:themeColor="text1"/>
          <w:sz w:val="20"/>
        </w:rPr>
        <w:t xml:space="preserve"> </w:t>
      </w:r>
      <w:r w:rsidR="00223FEC" w:rsidRPr="00FB52FC">
        <w:rPr>
          <w:rFonts w:ascii="Maiandra GD" w:hAnsi="Maiandra GD" w:cs="Tahoma"/>
          <w:color w:val="002060"/>
          <w:sz w:val="20"/>
        </w:rPr>
        <w:t>DE CERTAINES INSPECTIONS D’ARRONDISSEMENT DE L’EDUCATION DE BASE</w:t>
      </w:r>
      <w:r w:rsidR="00AA6982" w:rsidRPr="00FB52FC">
        <w:rPr>
          <w:rFonts w:ascii="Maiandra GD" w:hAnsi="Maiandra GD" w:cs="Tahoma"/>
          <w:color w:val="002060"/>
          <w:sz w:val="20"/>
        </w:rPr>
        <w:t xml:space="preserve"> DANS LE</w:t>
      </w:r>
      <w:r w:rsidR="00223FEC" w:rsidRPr="00FB52FC">
        <w:rPr>
          <w:rFonts w:ascii="Maiandra GD" w:hAnsi="Maiandra GD" w:cs="Tahoma"/>
          <w:color w:val="002060"/>
          <w:sz w:val="20"/>
        </w:rPr>
        <w:t xml:space="preserve"> DEPARTEMENT </w:t>
      </w:r>
    </w:p>
    <w:p w:rsidR="00223FEC" w:rsidRPr="00FB52FC" w:rsidRDefault="00223FEC" w:rsidP="00223FEC">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223FEC" w:rsidRPr="00FB52FC" w:rsidRDefault="00223FEC" w:rsidP="00223FEC">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LOT1: IAEB DE BATOURI,</w:t>
      </w:r>
    </w:p>
    <w:p w:rsidR="00223FEC" w:rsidRPr="00FB52FC" w:rsidRDefault="00223FEC" w:rsidP="00223FEC">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LOT2: IAEB DE KENTZOU,</w:t>
      </w:r>
    </w:p>
    <w:p w:rsidR="00223FEC" w:rsidRPr="00FB52FC" w:rsidRDefault="00223FEC" w:rsidP="00223FEC">
      <w:pPr>
        <w:pStyle w:val="Corpsdetexte"/>
        <w:spacing w:line="276" w:lineRule="auto"/>
        <w:jc w:val="center"/>
        <w:rPr>
          <w:rFonts w:ascii="Maiandra GD" w:hAnsi="Maiandra GD" w:cs="Tahoma"/>
          <w:b/>
          <w:color w:val="002060"/>
          <w:sz w:val="20"/>
        </w:rPr>
      </w:pPr>
      <w:r w:rsidRPr="00FB52FC">
        <w:rPr>
          <w:rFonts w:ascii="Maiandra GD" w:hAnsi="Maiandra GD" w:cs="Tahoma"/>
          <w:color w:val="002060"/>
          <w:sz w:val="20"/>
        </w:rPr>
        <w:t>LOT3 : IAEB DE NDELELE</w:t>
      </w:r>
      <w:r w:rsidRPr="00FB52FC">
        <w:rPr>
          <w:rFonts w:ascii="Maiandra GD" w:hAnsi="Maiandra GD" w:cs="Tahoma"/>
          <w:b/>
          <w:color w:val="002060"/>
          <w:sz w:val="20"/>
        </w:rPr>
        <w:t xml:space="preserve">.    </w:t>
      </w:r>
    </w:p>
    <w:p w:rsidR="00020A77" w:rsidRPr="003C3BDE" w:rsidRDefault="00020A77" w:rsidP="00223FEC">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5A702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OBJET DE L'APPEL D'OFFRES</w:t>
      </w:r>
    </w:p>
    <w:p w:rsidR="00627F07" w:rsidRPr="003C3BDE" w:rsidRDefault="0094297E" w:rsidP="00422CC6">
      <w:pPr>
        <w:spacing w:before="120"/>
        <w:ind w:firstLine="708"/>
        <w:jc w:val="both"/>
        <w:rPr>
          <w:rFonts w:ascii="Maiandra GD" w:hAnsi="Maiandra GD" w:cs="Calibri"/>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Préfet du Département </w:t>
      </w:r>
      <w:r w:rsidR="00D9332B" w:rsidRPr="003C3BDE">
        <w:rPr>
          <w:rFonts w:ascii="Maiandra GD" w:hAnsi="Maiandra GD" w:cs="Calibri"/>
        </w:rPr>
        <w:t xml:space="preserve">de la </w:t>
      </w:r>
      <w:proofErr w:type="spellStart"/>
      <w:r w:rsidR="00D9332B" w:rsidRPr="003C3BDE">
        <w:rPr>
          <w:rFonts w:ascii="Maiandra GD" w:hAnsi="Maiandra GD" w:cs="Calibri"/>
        </w:rPr>
        <w:t>Kadey</w:t>
      </w:r>
      <w:proofErr w:type="spellEnd"/>
      <w:r w:rsidRPr="003C3BDE">
        <w:rPr>
          <w:rFonts w:ascii="Maiandra GD" w:hAnsi="Maiandra GD" w:cs="Calibri"/>
        </w:rPr>
        <w:t xml:space="preserve">, Autorité Contractante, lance pour le compte du Ministre </w:t>
      </w:r>
      <w:r w:rsidR="0064795B">
        <w:rPr>
          <w:rFonts w:ascii="Maiandra GD" w:hAnsi="Maiandra GD" w:cs="Calibri"/>
        </w:rPr>
        <w:t>de l’Education de Base</w:t>
      </w:r>
      <w:r w:rsidRPr="003C3BDE">
        <w:rPr>
          <w:rFonts w:ascii="Maiandra GD" w:hAnsi="Maiandra GD" w:cs="Calibri"/>
        </w:rPr>
        <w:t xml:space="preserve">, Maître d’Ouvrage, un Appel d’Offres National Ouvert pour l’exécution des travaux de construction </w:t>
      </w:r>
      <w:r w:rsidR="0064795B">
        <w:rPr>
          <w:rFonts w:ascii="Maiandra GD" w:hAnsi="Maiandra GD" w:cs="Calibri"/>
        </w:rPr>
        <w:t xml:space="preserve">de certaines Inspections d’Arrondissement de l’Education de Base dans le Département de la </w:t>
      </w:r>
      <w:proofErr w:type="spellStart"/>
      <w:r w:rsidR="0064795B">
        <w:rPr>
          <w:rFonts w:ascii="Maiandra GD" w:hAnsi="Maiandra GD" w:cs="Calibri"/>
        </w:rPr>
        <w:t>Kadey</w:t>
      </w:r>
      <w:proofErr w:type="spellEnd"/>
      <w:r w:rsidR="0064795B">
        <w:rPr>
          <w:rFonts w:ascii="Maiandra GD" w:hAnsi="Maiandra GD" w:cs="Calibri"/>
        </w:rPr>
        <w:t>, Région de l’Est</w:t>
      </w:r>
      <w:r w:rsidRPr="003C3BDE">
        <w:rPr>
          <w:rFonts w:ascii="Maiandra GD" w:hAnsi="Maiandra GD" w:cs="Calibri"/>
        </w:rPr>
        <w:t>.</w:t>
      </w:r>
    </w:p>
    <w:p w:rsidR="0094297E" w:rsidRPr="003C3BDE" w:rsidRDefault="0094297E" w:rsidP="00422CC6">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627F07">
      <w:pPr>
        <w:rPr>
          <w:rFonts w:ascii="Maiandra GD" w:hAnsi="Maiandra GD" w:cs="Calibri"/>
        </w:rPr>
      </w:pPr>
      <w:r w:rsidRPr="003C3BDE">
        <w:rPr>
          <w:rFonts w:ascii="Maiandra GD" w:hAnsi="Maiandra GD" w:cs="Calibri"/>
        </w:rPr>
        <w:t>L’ensemble des travaux comprend notamment :</w:t>
      </w:r>
    </w:p>
    <w:tbl>
      <w:tblPr>
        <w:tblW w:w="9281" w:type="dxa"/>
        <w:tblInd w:w="250" w:type="dxa"/>
        <w:tblLook w:val="04A0" w:firstRow="1" w:lastRow="0" w:firstColumn="1" w:lastColumn="0" w:noHBand="0" w:noVBand="1"/>
      </w:tblPr>
      <w:tblGrid>
        <w:gridCol w:w="9281"/>
      </w:tblGrid>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Travaux préparatoires;</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Terrassement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Fondations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Maçonnerie -  Béton arme en élévation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Charpente – Couverture, Bardage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Menuiserie Métallique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Electricité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Peinture.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Aménagements – VRD ;</w:t>
            </w:r>
          </w:p>
        </w:tc>
      </w:tr>
    </w:tbl>
    <w:p w:rsidR="0094297E" w:rsidRPr="003C3BDE" w:rsidRDefault="0094297E" w:rsidP="0094297E">
      <w:pPr>
        <w:pStyle w:val="CORPSAAO"/>
        <w:spacing w:after="0"/>
        <w:ind w:firstLine="0"/>
        <w:rPr>
          <w:rFonts w:ascii="Maiandra GD" w:hAnsi="Maiandra GD" w:cs="Calibri"/>
          <w:sz w:val="20"/>
        </w:rPr>
      </w:pPr>
    </w:p>
    <w:p w:rsidR="0094297E" w:rsidRPr="003C3BDE" w:rsidRDefault="0094297E" w:rsidP="00C9021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C9021D">
      <w:pPr>
        <w:pStyle w:val="CORPSAAO"/>
        <w:spacing w:after="0"/>
        <w:rPr>
          <w:rFonts w:ascii="Maiandra GD" w:hAnsi="Maiandra GD" w:cs="Tahoma"/>
          <w:color w:val="231F20"/>
          <w:sz w:val="20"/>
        </w:rPr>
      </w:pPr>
      <w:r w:rsidRPr="003C3BDE">
        <w:rPr>
          <w:rFonts w:ascii="Maiandra GD" w:hAnsi="Maiandra GD" w:cs="Tahoma"/>
          <w:color w:val="231F20"/>
          <w:sz w:val="20"/>
        </w:rPr>
        <w:t>La participation au présent Appel d’Offres est ouverte aux entreprises de droit camerounais intéressées, justifiant des capacités techniques, financières et juridiques.</w:t>
      </w:r>
    </w:p>
    <w:p w:rsidR="00226F80" w:rsidRPr="003C3BDE" w:rsidRDefault="0094297E" w:rsidP="00C9021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E631F6">
      <w:pPr>
        <w:spacing w:before="120"/>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 exercice 2025.</w:t>
      </w:r>
    </w:p>
    <w:p w:rsidR="00E12502" w:rsidRPr="00E12502" w:rsidRDefault="00E12502" w:rsidP="00E12502">
      <w:pPr>
        <w:pStyle w:val="Paragraphedeliste"/>
        <w:numPr>
          <w:ilvl w:val="0"/>
          <w:numId w:val="11"/>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DA774E">
      <w:pPr>
        <w:ind w:firstLine="708"/>
        <w:jc w:val="both"/>
        <w:rPr>
          <w:rFonts w:ascii="Maiandra GD" w:hAnsi="Maiandra GD"/>
        </w:rPr>
      </w:pPr>
      <w:r w:rsidRPr="003635C8">
        <w:rPr>
          <w:rFonts w:ascii="Maiandra GD" w:hAnsi="Maiandra GD"/>
        </w:rPr>
        <w:t xml:space="preserve">Les travaux sont regroupés en trois (03) lots : </w:t>
      </w:r>
    </w:p>
    <w:p w:rsidR="00E765EC" w:rsidRPr="00E765EC" w:rsidRDefault="00C51EB8" w:rsidP="00E765EC">
      <w:pPr>
        <w:pStyle w:val="Paragraphedeliste"/>
        <w:numPr>
          <w:ilvl w:val="0"/>
          <w:numId w:val="11"/>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AC7313" w:rsidRDefault="00E765EC" w:rsidP="0021141A">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Le coût prévisionnel des travaux est de :</w:t>
      </w:r>
    </w:p>
    <w:p w:rsidR="0021141A" w:rsidRDefault="0021141A" w:rsidP="0021141A"/>
    <w:p w:rsidR="0021141A" w:rsidRPr="0021141A" w:rsidRDefault="0021141A" w:rsidP="0021141A"/>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7"/>
        <w:gridCol w:w="2268"/>
      </w:tblGrid>
      <w:tr w:rsidR="00C51EB8" w:rsidRPr="00094545" w:rsidTr="0050408A">
        <w:trPr>
          <w:trHeight w:val="526"/>
        </w:trPr>
        <w:tc>
          <w:tcPr>
            <w:tcW w:w="851"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lastRenderedPageBreak/>
              <w:t>N° Lot</w:t>
            </w:r>
          </w:p>
        </w:tc>
        <w:tc>
          <w:tcPr>
            <w:tcW w:w="7087"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Désignations</w:t>
            </w:r>
          </w:p>
        </w:tc>
        <w:tc>
          <w:tcPr>
            <w:tcW w:w="2268" w:type="dxa"/>
            <w:vAlign w:val="center"/>
          </w:tcPr>
          <w:p w:rsidR="00C51EB8" w:rsidRPr="00D132C6" w:rsidRDefault="00C51EB8" w:rsidP="0050408A">
            <w:pPr>
              <w:widowControl w:val="0"/>
              <w:autoSpaceDE w:val="0"/>
              <w:autoSpaceDN w:val="0"/>
              <w:adjustRightInd w:val="0"/>
              <w:rPr>
                <w:rFonts w:ascii="Maiandra GD" w:eastAsia="Arial Unicode MS" w:hAnsi="Maiandra GD"/>
                <w:b/>
              </w:rPr>
            </w:pPr>
            <w:r w:rsidRPr="00D132C6">
              <w:rPr>
                <w:rFonts w:ascii="Maiandra GD" w:eastAsia="Arial Unicode MS" w:hAnsi="Maiandra GD"/>
                <w:b/>
              </w:rPr>
              <w:t>Montant TTC F CFA</w:t>
            </w:r>
          </w:p>
        </w:tc>
      </w:tr>
      <w:tr w:rsidR="00C51EB8" w:rsidRPr="00094545" w:rsidTr="0050408A">
        <w:tc>
          <w:tcPr>
            <w:tcW w:w="851"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03</w:t>
            </w:r>
          </w:p>
        </w:tc>
        <w:tc>
          <w:tcPr>
            <w:tcW w:w="7087" w:type="dxa"/>
            <w:vAlign w:val="center"/>
          </w:tcPr>
          <w:p w:rsidR="00C51EB8" w:rsidRPr="00D132C6" w:rsidRDefault="00D132C6" w:rsidP="0050408A">
            <w:pPr>
              <w:widowControl w:val="0"/>
              <w:autoSpaceDE w:val="0"/>
              <w:autoSpaceDN w:val="0"/>
              <w:adjustRightInd w:val="0"/>
              <w:jc w:val="center"/>
              <w:rPr>
                <w:rFonts w:ascii="Maiandra GD" w:hAnsi="Maiandra GD"/>
                <w:b/>
              </w:rPr>
            </w:pPr>
            <w:r>
              <w:rPr>
                <w:rFonts w:ascii="Maiandra GD" w:hAnsi="Maiandra GD"/>
                <w:b/>
              </w:rPr>
              <w:t>C</w:t>
            </w:r>
            <w:r w:rsidRPr="00D132C6">
              <w:rPr>
                <w:rFonts w:ascii="Maiandra GD" w:hAnsi="Maiandra GD"/>
                <w:b/>
              </w:rPr>
              <w:t xml:space="preserve">onstruction </w:t>
            </w:r>
            <w:r w:rsidR="008C3C91">
              <w:rPr>
                <w:rFonts w:ascii="Maiandra GD" w:hAnsi="Maiandra GD" w:cs="Calibri"/>
              </w:rPr>
              <w:t>Inspection</w:t>
            </w:r>
            <w:r w:rsidRPr="00D132C6">
              <w:rPr>
                <w:rFonts w:ascii="Maiandra GD" w:hAnsi="Maiandra GD" w:cs="Calibri"/>
              </w:rPr>
              <w:t xml:space="preserve"> d’Arrondissement de l’Education de Base</w:t>
            </w:r>
            <w:r>
              <w:rPr>
                <w:rFonts w:ascii="Maiandra GD" w:hAnsi="Maiandra GD" w:cs="Calibri"/>
              </w:rPr>
              <w:t xml:space="preserve"> de NDELELE</w:t>
            </w:r>
          </w:p>
        </w:tc>
        <w:tc>
          <w:tcPr>
            <w:tcW w:w="2268" w:type="dxa"/>
            <w:vAlign w:val="center"/>
          </w:tcPr>
          <w:p w:rsidR="00C51EB8" w:rsidRPr="00D132C6" w:rsidRDefault="00D132C6"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00C51EB8" w:rsidRPr="00D132C6">
              <w:rPr>
                <w:rFonts w:ascii="Maiandra GD" w:eastAsia="Arial Unicode MS" w:hAnsi="Maiandra GD"/>
                <w:b/>
              </w:rPr>
              <w:t>0 000 000</w:t>
            </w:r>
          </w:p>
        </w:tc>
      </w:tr>
    </w:tbl>
    <w:p w:rsidR="00627F07" w:rsidRPr="003C3BDE" w:rsidRDefault="0094297E" w:rsidP="000020E1">
      <w:pPr>
        <w:numPr>
          <w:ilvl w:val="0"/>
          <w:numId w:val="11"/>
        </w:numPr>
        <w:spacing w:before="120"/>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94297E" w:rsidRPr="003C3BDE" w:rsidRDefault="0094297E" w:rsidP="00540287">
      <w:pPr>
        <w:spacing w:before="60"/>
        <w:ind w:firstLine="708"/>
        <w:jc w:val="both"/>
        <w:rPr>
          <w:rFonts w:ascii="Maiandra GD" w:hAnsi="Maiandra GD" w:cs="Calibri"/>
        </w:rPr>
      </w:pPr>
      <w:r w:rsidRPr="003C3BDE">
        <w:rPr>
          <w:rFonts w:ascii="Maiandra GD" w:hAnsi="Maiandra GD" w:cs="Calibri"/>
        </w:rPr>
        <w:t>Le Dossier d’Appel d’Offres peut être consulté et retiré au secrétariat particulier</w:t>
      </w:r>
      <w:r w:rsidR="00551205" w:rsidRPr="003C3BDE">
        <w:rPr>
          <w:rFonts w:ascii="Maiandra GD" w:hAnsi="Maiandra GD" w:cs="Calibri"/>
        </w:rPr>
        <w:t xml:space="preserve"> </w:t>
      </w:r>
      <w:r w:rsidR="00262FE3" w:rsidRPr="003C3BDE">
        <w:rPr>
          <w:rFonts w:ascii="Maiandra GD" w:hAnsi="Maiandra GD" w:cs="Calibri"/>
        </w:rPr>
        <w:t xml:space="preserve">du Préfet </w:t>
      </w:r>
      <w:r w:rsidR="005F71C2" w:rsidRPr="003C3BDE">
        <w:rPr>
          <w:rFonts w:ascii="Maiandra GD" w:hAnsi="Maiandra GD" w:cs="Calibri"/>
        </w:rPr>
        <w:t xml:space="preserve">de la </w:t>
      </w:r>
      <w:proofErr w:type="spellStart"/>
      <w:r w:rsidR="005F71C2" w:rsidRPr="003C3BDE">
        <w:rPr>
          <w:rFonts w:ascii="Maiandra GD" w:hAnsi="Maiandra GD" w:cs="Calibri"/>
        </w:rPr>
        <w:t>Kadey</w:t>
      </w:r>
      <w:proofErr w:type="spellEnd"/>
      <w:r w:rsidR="008E4CBD" w:rsidRPr="003C3BDE">
        <w:rPr>
          <w:rFonts w:ascii="Maiandra GD" w:hAnsi="Maiandra GD" w:cs="Calibri"/>
        </w:rPr>
        <w:t xml:space="preserve"> </w:t>
      </w:r>
      <w:r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Pr="003C3BDE">
        <w:rPr>
          <w:rFonts w:ascii="Maiandra GD" w:hAnsi="Maiandra GD" w:cs="Calibri"/>
          <w:b/>
        </w:rPr>
        <w:t xml:space="preserve">0 000) </w:t>
      </w:r>
      <w:r w:rsidR="00262FE3" w:rsidRPr="003C3BDE">
        <w:rPr>
          <w:rFonts w:ascii="Maiandra GD" w:hAnsi="Maiandra GD" w:cs="Calibri"/>
        </w:rPr>
        <w:t xml:space="preserve">francs CFA, payable à la Recette des finances de </w:t>
      </w:r>
      <w:proofErr w:type="spellStart"/>
      <w:r w:rsidR="00262FE3" w:rsidRPr="003C3BDE">
        <w:rPr>
          <w:rFonts w:ascii="Maiandra GD" w:hAnsi="Maiandra GD" w:cs="Calibri"/>
        </w:rPr>
        <w:t>Batouri</w:t>
      </w:r>
      <w:proofErr w:type="spellEnd"/>
      <w:r w:rsidRPr="003C3BDE">
        <w:rPr>
          <w:rFonts w:ascii="Maiandra GD" w:hAnsi="Maiandra GD" w:cs="Calibri"/>
        </w:rPr>
        <w:t>.</w:t>
      </w:r>
    </w:p>
    <w:p w:rsidR="00627F07" w:rsidRPr="003C3BDE" w:rsidRDefault="0094297E" w:rsidP="00187FF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REMISE DES OFFRES</w:t>
      </w:r>
    </w:p>
    <w:p w:rsidR="0094297E" w:rsidRPr="003C3BDE" w:rsidRDefault="0094297E" w:rsidP="001A532C">
      <w:pPr>
        <w:spacing w:before="60"/>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secrétariat particulier du Préfet </w:t>
      </w:r>
      <w:r w:rsidR="005F71C2" w:rsidRPr="003C3BDE">
        <w:rPr>
          <w:rFonts w:ascii="Maiandra GD" w:hAnsi="Maiandra GD" w:cs="Calibri"/>
        </w:rPr>
        <w:t xml:space="preserve">de la </w:t>
      </w:r>
      <w:proofErr w:type="spellStart"/>
      <w:r w:rsidR="005F71C2" w:rsidRPr="003C3BDE">
        <w:rPr>
          <w:rFonts w:ascii="Maiandra GD" w:hAnsi="Maiandra GD" w:cs="Calibri"/>
        </w:rPr>
        <w:t>kadey</w:t>
      </w:r>
      <w:proofErr w:type="spellEnd"/>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94297E" w:rsidRPr="003C3BDE" w:rsidRDefault="0094297E" w:rsidP="007E5BCC">
      <w:pPr>
        <w:pStyle w:val="Sansinterligne"/>
        <w:jc w:val="center"/>
        <w:rPr>
          <w:rFonts w:ascii="Maiandra GD" w:hAnsi="Maiandra GD" w:cs="Tahoma"/>
          <w:b/>
          <w:color w:val="000000" w:themeColor="text1"/>
        </w:rPr>
      </w:pPr>
      <w:r w:rsidRPr="003C3BDE">
        <w:rPr>
          <w:rFonts w:ascii="Maiandra GD" w:hAnsi="Maiandra GD" w:cs="Tahoma"/>
          <w:b/>
          <w:color w:val="000000" w:themeColor="text1"/>
        </w:rPr>
        <w:t>« APPEL D’OFFRES NATIONAL OUVERT</w:t>
      </w:r>
    </w:p>
    <w:p w:rsidR="00FB52FC" w:rsidRPr="00FB52FC" w:rsidRDefault="00FB52FC" w:rsidP="00FB52FC">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N°______/AONO/CDPM/KADEY/2025 DU ____________</w:t>
      </w:r>
    </w:p>
    <w:p w:rsidR="00FB52FC" w:rsidRPr="00FB52FC" w:rsidRDefault="00FB52FC" w:rsidP="00FB52FC">
      <w:pPr>
        <w:pStyle w:val="Corpsdetexte"/>
        <w:spacing w:line="276" w:lineRule="auto"/>
        <w:jc w:val="center"/>
        <w:rPr>
          <w:rFonts w:ascii="Maiandra GD" w:hAnsi="Maiandra GD" w:cs="Tahoma"/>
          <w:color w:val="002060"/>
          <w:sz w:val="20"/>
        </w:rPr>
      </w:pPr>
      <w:r w:rsidRPr="00FB52FC">
        <w:rPr>
          <w:rFonts w:ascii="Maiandra GD" w:hAnsi="Maiandra GD" w:cs="Tahoma"/>
          <w:b/>
          <w:color w:val="000000" w:themeColor="text1"/>
          <w:sz w:val="20"/>
        </w:rPr>
        <w:t xml:space="preserve">POUR L’EXECUTION DES TRAVAUX DE CONSTRUCTION </w:t>
      </w:r>
      <w:r w:rsidRPr="00FB52FC">
        <w:rPr>
          <w:rFonts w:ascii="Maiandra GD" w:hAnsi="Maiandra GD" w:cs="Tahoma"/>
          <w:color w:val="002060"/>
          <w:sz w:val="20"/>
        </w:rPr>
        <w:t xml:space="preserve">DE CERTAINES INSPECTIONS D’ARRONDISSEMENT DE L’EDUCATION DE BASE DANS LE DEPARTEMENT </w:t>
      </w:r>
    </w:p>
    <w:p w:rsidR="00FB52FC" w:rsidRPr="00FB52FC" w:rsidRDefault="00FB52FC" w:rsidP="00FB52FC">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FB52FC" w:rsidRPr="00FB52FC" w:rsidRDefault="00FB52FC" w:rsidP="00FB52FC">
      <w:pPr>
        <w:pStyle w:val="Corpsdetexte"/>
        <w:spacing w:line="276" w:lineRule="auto"/>
        <w:jc w:val="center"/>
        <w:rPr>
          <w:rFonts w:ascii="Maiandra GD" w:hAnsi="Maiandra GD" w:cs="Tahoma"/>
          <w:b/>
          <w:color w:val="002060"/>
          <w:sz w:val="20"/>
        </w:rPr>
      </w:pPr>
      <w:r w:rsidRPr="00FB52FC">
        <w:rPr>
          <w:rFonts w:ascii="Maiandra GD" w:hAnsi="Maiandra GD" w:cs="Tahoma"/>
          <w:color w:val="002060"/>
          <w:sz w:val="20"/>
        </w:rPr>
        <w:t>LOT3 : IAEB DE NDELELE</w:t>
      </w:r>
      <w:r w:rsidRPr="00FB52FC">
        <w:rPr>
          <w:rFonts w:ascii="Maiandra GD" w:hAnsi="Maiandra GD" w:cs="Tahoma"/>
          <w:b/>
          <w:color w:val="002060"/>
          <w:sz w:val="20"/>
        </w:rPr>
        <w:t xml:space="preserve">.    </w:t>
      </w:r>
    </w:p>
    <w:p w:rsidR="0094297E" w:rsidRPr="003C3BDE" w:rsidRDefault="0094297E" w:rsidP="00032504">
      <w:pPr>
        <w:pStyle w:val="Retraitcorpsdetexte"/>
        <w:spacing w:before="60" w:after="120"/>
        <w:ind w:left="0"/>
        <w:jc w:val="center"/>
        <w:rPr>
          <w:rFonts w:ascii="Maiandra GD" w:hAnsi="Maiandra GD" w:cs="Calibri"/>
          <w:b/>
          <w:bCs/>
          <w:i/>
          <w:iCs/>
          <w:sz w:val="20"/>
        </w:rPr>
      </w:pPr>
      <w:r w:rsidRPr="003C3BDE">
        <w:rPr>
          <w:rFonts w:ascii="Maiandra GD" w:hAnsi="Maiandra GD" w:cs="Tahoma"/>
          <w:b/>
          <w:color w:val="000000" w:themeColor="text1"/>
          <w:sz w:val="20"/>
        </w:rPr>
        <w:t>A N'OUVRIR QU'EN SEANCE DE DEPOUILLEMENT</w:t>
      </w:r>
      <w:r w:rsidRPr="003C3BDE">
        <w:rPr>
          <w:rFonts w:ascii="Maiandra GD" w:hAnsi="Maiandra GD" w:cs="Calibri"/>
          <w:b/>
          <w:bCs/>
          <w:i/>
          <w:iCs/>
          <w:sz w:val="20"/>
        </w:rPr>
        <w:t> </w:t>
      </w:r>
      <w:r w:rsidRPr="003C3BDE">
        <w:rPr>
          <w:rFonts w:ascii="Maiandra GD" w:hAnsi="Maiandra GD" w:cs="Tahoma"/>
          <w:b/>
          <w:color w:val="000000" w:themeColor="text1"/>
          <w:sz w:val="20"/>
        </w:rPr>
        <w:t>»</w:t>
      </w:r>
    </w:p>
    <w:p w:rsidR="0094297E" w:rsidRPr="003C3BDE" w:rsidRDefault="0094297E" w:rsidP="008816DC">
      <w:pPr>
        <w:numPr>
          <w:ilvl w:val="0"/>
          <w:numId w:val="11"/>
        </w:numPr>
        <w:spacing w:before="60"/>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8816DC">
      <w:pPr>
        <w:spacing w:before="60"/>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D7397D">
      <w:pPr>
        <w:spacing w:before="60"/>
        <w:ind w:firstLine="708"/>
        <w:jc w:val="both"/>
        <w:rPr>
          <w:rFonts w:ascii="Maiandra GD" w:hAnsi="Maiandra GD" w:cs="Calibri"/>
        </w:rPr>
      </w:pPr>
      <w:r w:rsidRPr="003C3BDE">
        <w:rPr>
          <w:rFonts w:ascii="Maiandra GD" w:hAnsi="Maiandra GD" w:cs="Calibri"/>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E42A19">
      <w:pPr>
        <w:spacing w:before="60"/>
        <w:ind w:firstLine="708"/>
        <w:jc w:val="both"/>
        <w:rPr>
          <w:rFonts w:ascii="Maiandra GD" w:hAnsi="Maiandra GD" w:cs="Calibri"/>
        </w:rPr>
      </w:pPr>
      <w:r w:rsidRPr="003C3BDE">
        <w:rPr>
          <w:rFonts w:ascii="Maiandra GD" w:hAnsi="Maiandra GD" w:cs="Calibri"/>
        </w:rPr>
        <w:t xml:space="preserve">Les offres parvenues après </w:t>
      </w:r>
      <w:proofErr w:type="gramStart"/>
      <w:r w:rsidRPr="003C3BDE">
        <w:rPr>
          <w:rFonts w:ascii="Maiandra GD" w:hAnsi="Maiandra GD" w:cs="Calibri"/>
        </w:rPr>
        <w:t>les date</w:t>
      </w:r>
      <w:proofErr w:type="gramEnd"/>
      <w:r w:rsidRPr="003C3BDE">
        <w:rPr>
          <w:rFonts w:ascii="Maiandra GD" w:hAnsi="Maiandra GD" w:cs="Calibri"/>
        </w:rPr>
        <w:t xml:space="preserve"> et heure limites de dépôt ne seront pas recevables. Toute offre non conforme aux prescriptions du présent avis et du Dossier d'Appel d'Offres sera déclarée irrecevable.</w:t>
      </w:r>
    </w:p>
    <w:p w:rsidR="0094297E" w:rsidRPr="003C3BDE" w:rsidRDefault="0094297E" w:rsidP="00886DA9">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87380F">
      <w:pPr>
        <w:ind w:firstLine="708"/>
        <w:jc w:val="both"/>
        <w:rPr>
          <w:rFonts w:ascii="Maiandra GD" w:hAnsi="Maiandra GD" w:cs="Calibri"/>
        </w:rPr>
      </w:pPr>
      <w:r w:rsidRPr="003C3BDE">
        <w:rPr>
          <w:rFonts w:ascii="Maiandra GD" w:hAnsi="Maiandra GD" w:cs="Calibri"/>
        </w:rPr>
        <w:t xml:space="preserve">L’ouverture des offres se fera dans la salle de </w:t>
      </w:r>
      <w:r w:rsidR="00D11D6C" w:rsidRPr="003C3BDE">
        <w:rPr>
          <w:rFonts w:ascii="Maiandra GD" w:hAnsi="Maiandra GD" w:cs="Calibri"/>
        </w:rPr>
        <w:t>réunions</w:t>
      </w:r>
      <w:r w:rsidRPr="003C3BDE">
        <w:rPr>
          <w:rFonts w:ascii="Maiandra GD" w:hAnsi="Maiandra GD" w:cs="Calibri"/>
        </w:rPr>
        <w:t xml:space="preserve"> des ser</w:t>
      </w:r>
      <w:r w:rsidR="005F71C2" w:rsidRPr="003C3BDE">
        <w:rPr>
          <w:rFonts w:ascii="Maiandra GD" w:hAnsi="Maiandra GD" w:cs="Calibri"/>
        </w:rPr>
        <w:t xml:space="preserve">vices du Préfet de la </w:t>
      </w:r>
      <w:proofErr w:type="spellStart"/>
      <w:r w:rsidR="005F71C2" w:rsidRPr="003C3BDE">
        <w:rPr>
          <w:rFonts w:ascii="Maiandra GD" w:hAnsi="Maiandra GD" w:cs="Calibri"/>
        </w:rPr>
        <w:t>Kadey</w:t>
      </w:r>
      <w:proofErr w:type="spellEnd"/>
      <w:r w:rsidRPr="003C3BDE">
        <w:rPr>
          <w:rFonts w:ascii="Maiandra GD" w:hAnsi="Maiandra GD" w:cs="Calibri"/>
        </w:rPr>
        <w:t xml:space="preserve">, Maître d’Ouvrage, le </w:t>
      </w:r>
      <w:r w:rsidR="00F72482" w:rsidRPr="003C3BDE">
        <w:rPr>
          <w:rFonts w:ascii="Maiandra GD" w:hAnsi="Maiandra GD" w:cs="Calibri"/>
          <w:b/>
        </w:rPr>
        <w:t xml:space="preserve">-----------  </w:t>
      </w:r>
      <w:r w:rsidR="008A1F59">
        <w:rPr>
          <w:rFonts w:ascii="Maiandra GD" w:hAnsi="Maiandra GD" w:cs="Calibri"/>
          <w:b/>
        </w:rPr>
        <w:t>à 1</w:t>
      </w:r>
      <w:r w:rsidR="00306DFA">
        <w:rPr>
          <w:rFonts w:ascii="Maiandra GD" w:hAnsi="Maiandra GD" w:cs="Calibri"/>
          <w:b/>
        </w:rPr>
        <w:t>1</w:t>
      </w:r>
      <w:r w:rsidR="009418A4" w:rsidRPr="003C3BDE">
        <w:rPr>
          <w:rFonts w:ascii="Maiandra GD" w:hAnsi="Maiandra GD" w:cs="Calibri"/>
          <w:b/>
        </w:rPr>
        <w:t xml:space="preserve"> </w:t>
      </w:r>
      <w:r w:rsidRPr="003C3BDE">
        <w:rPr>
          <w:rFonts w:ascii="Maiandra GD" w:hAnsi="Maiandra GD" w:cs="Calibri"/>
          <w:b/>
        </w:rPr>
        <w:t>heures</w:t>
      </w:r>
      <w:r w:rsidRPr="003C3BDE">
        <w:rPr>
          <w:rFonts w:ascii="Maiandra GD" w:hAnsi="Maiandra GD" w:cs="Calibri"/>
        </w:rPr>
        <w:t xml:space="preserve"> précises, par la Commission Départementale de Passat</w:t>
      </w:r>
      <w:r w:rsidR="005F71C2" w:rsidRPr="003C3BDE">
        <w:rPr>
          <w:rFonts w:ascii="Maiandra GD" w:hAnsi="Maiandra GD" w:cs="Calibri"/>
        </w:rPr>
        <w:t xml:space="preserve">ion des Marchés de la </w:t>
      </w:r>
      <w:proofErr w:type="spellStart"/>
      <w:r w:rsidR="005F71C2" w:rsidRPr="003C3BDE">
        <w:rPr>
          <w:rFonts w:ascii="Maiandra GD" w:hAnsi="Maiandra GD" w:cs="Calibri"/>
        </w:rPr>
        <w:t>Kadey</w:t>
      </w:r>
      <w:proofErr w:type="spellEnd"/>
      <w:r w:rsidRPr="003C3BDE">
        <w:rPr>
          <w:rFonts w:ascii="Maiandra GD" w:hAnsi="Maiandra GD" w:cs="Calibri"/>
        </w:rPr>
        <w:t>, en présence des soumissionnaires ou de leurs représentants dûment mandatés.</w:t>
      </w:r>
    </w:p>
    <w:p w:rsidR="00226F80" w:rsidRPr="003C3BDE" w:rsidRDefault="0094297E" w:rsidP="008F5DA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8F5DAD">
      <w:pPr>
        <w:pStyle w:val="Corpsdetexte"/>
        <w:numPr>
          <w:ilvl w:val="0"/>
          <w:numId w:val="141"/>
        </w:numPr>
        <w:spacing w:before="120"/>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F1457E">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EB0037">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EB0037">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EC3D69">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627F07">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226F80">
      <w:pPr>
        <w:pStyle w:val="Corpsdetexte"/>
        <w:numPr>
          <w:ilvl w:val="0"/>
          <w:numId w:val="94"/>
        </w:numPr>
        <w:spacing w:before="60" w:line="276" w:lineRule="auto"/>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226F80">
      <w:pPr>
        <w:pStyle w:val="Corpsdetexte"/>
        <w:numPr>
          <w:ilvl w:val="0"/>
          <w:numId w:val="94"/>
        </w:numPr>
        <w:spacing w:before="60" w:line="276" w:lineRule="auto"/>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AF4364">
      <w:pPr>
        <w:pStyle w:val="Paragraphedeliste"/>
        <w:widowControl w:val="0"/>
        <w:numPr>
          <w:ilvl w:val="0"/>
          <w:numId w:val="94"/>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AF4364">
      <w:pPr>
        <w:pStyle w:val="Corpsdetexte"/>
        <w:numPr>
          <w:ilvl w:val="4"/>
          <w:numId w:val="90"/>
        </w:numPr>
        <w:tabs>
          <w:tab w:val="num" w:pos="567"/>
        </w:tabs>
        <w:spacing w:before="60"/>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226F80">
      <w:pPr>
        <w:pStyle w:val="Corpsdetexte"/>
        <w:numPr>
          <w:ilvl w:val="0"/>
          <w:numId w:val="95"/>
        </w:numPr>
        <w:spacing w:before="60" w:line="276" w:lineRule="auto"/>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226F80">
      <w:pPr>
        <w:pStyle w:val="Corpsdetexte"/>
        <w:numPr>
          <w:ilvl w:val="0"/>
          <w:numId w:val="95"/>
        </w:numPr>
        <w:spacing w:before="60" w:line="276" w:lineRule="auto"/>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94297E">
      <w:pPr>
        <w:pStyle w:val="Corpsdetexte"/>
        <w:spacing w:before="240"/>
        <w:jc w:val="both"/>
        <w:rPr>
          <w:rFonts w:ascii="Maiandra GD" w:hAnsi="Maiandra GD" w:cs="Calibri"/>
          <w:b/>
          <w:bCs/>
          <w:iCs/>
          <w:sz w:val="20"/>
        </w:rPr>
      </w:pPr>
      <w:r w:rsidRPr="003C3BDE">
        <w:rPr>
          <w:rFonts w:ascii="Maiandra GD" w:hAnsi="Maiandra GD" w:cs="Calibri"/>
          <w:b/>
          <w:bCs/>
          <w:i/>
          <w:iCs/>
          <w:sz w:val="20"/>
          <w:u w:val="single"/>
        </w:rPr>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8A13D6">
      <w:pPr>
        <w:pStyle w:val="Corpsdetexte"/>
        <w:spacing w:before="60"/>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1F063E">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lastRenderedPageBreak/>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226F80">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94297E" w:rsidRPr="003C3BDE" w:rsidRDefault="0094297E" w:rsidP="0094297E">
      <w:pPr>
        <w:spacing w:before="120"/>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8177FB">
      <w:pPr>
        <w:spacing w:before="120"/>
        <w:jc w:val="both"/>
        <w:rPr>
          <w:rFonts w:ascii="Maiandra GD" w:hAnsi="Maiandra GD" w:cs="Calibri"/>
          <w:b/>
        </w:rPr>
      </w:pPr>
    </w:p>
    <w:p w:rsidR="000D25D0" w:rsidRDefault="000D25D0" w:rsidP="00B376A9">
      <w:pPr>
        <w:spacing w:before="120"/>
        <w:ind w:firstLine="708"/>
        <w:jc w:val="both"/>
        <w:rPr>
          <w:rFonts w:ascii="Maiandra GD" w:hAnsi="Maiandra GD" w:cs="Calibri"/>
          <w:b/>
        </w:rPr>
      </w:pPr>
    </w:p>
    <w:p w:rsidR="0094297E" w:rsidRPr="003C3BDE" w:rsidRDefault="0094297E" w:rsidP="00B376A9">
      <w:pPr>
        <w:spacing w:before="120"/>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B376A9">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B376A9">
      <w:pPr>
        <w:spacing w:before="120"/>
        <w:ind w:firstLine="708"/>
        <w:jc w:val="both"/>
        <w:rPr>
          <w:rFonts w:ascii="Maiandra GD" w:hAnsi="Maiandra GD" w:cs="Calibri"/>
        </w:rPr>
      </w:pPr>
      <w:r w:rsidRPr="003C3BDE">
        <w:rPr>
          <w:rFonts w:ascii="Maiandra GD" w:hAnsi="Maiandra GD" w:cs="Calibri"/>
        </w:rPr>
        <w:t xml:space="preserve">Les soumissionnaires restent engagés par leur offre pendant </w:t>
      </w:r>
      <w:proofErr w:type="spellStart"/>
      <w:r w:rsidR="00790072" w:rsidRPr="003C3BDE">
        <w:rPr>
          <w:rFonts w:ascii="Maiandra GD" w:hAnsi="Maiandra GD" w:cs="Calibri"/>
          <w:b/>
        </w:rPr>
        <w:t>quatre vingt</w:t>
      </w:r>
      <w:proofErr w:type="spellEnd"/>
      <w:r w:rsidR="00790072" w:rsidRPr="003C3BDE">
        <w:rPr>
          <w:rFonts w:ascii="Maiandra GD" w:hAnsi="Maiandra GD" w:cs="Calibri"/>
          <w:b/>
        </w:rPr>
        <w:t xml:space="preserve"> dix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5809CF">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CAUTION DE SOUMISSION</w:t>
      </w:r>
    </w:p>
    <w:p w:rsidR="0094297E" w:rsidRPr="003C3BDE" w:rsidRDefault="0094297E" w:rsidP="0062178E">
      <w:pPr>
        <w:spacing w:before="120"/>
        <w:ind w:firstLine="708"/>
        <w:jc w:val="both"/>
        <w:rPr>
          <w:rFonts w:ascii="Maiandra GD" w:hAnsi="Maiandra GD" w:cs="Calibri"/>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 xml:space="preserve">d'un montant de 2% du montant </w:t>
      </w:r>
      <w:proofErr w:type="gramStart"/>
      <w:r w:rsidRPr="00475457">
        <w:rPr>
          <w:rFonts w:ascii="Maiandra GD" w:hAnsi="Maiandra GD" w:cs="Calibri"/>
          <w:b/>
        </w:rPr>
        <w:t>prévisionnel</w:t>
      </w:r>
      <w:r w:rsidR="008A1F59">
        <w:rPr>
          <w:rFonts w:ascii="Maiandra GD" w:hAnsi="Maiandra GD" w:cs="Calibri"/>
          <w:b/>
        </w:rPr>
        <w:t xml:space="preserve"> </w:t>
      </w:r>
      <w:r w:rsidR="00475457">
        <w:rPr>
          <w:rFonts w:ascii="Maiandra GD" w:hAnsi="Maiandra GD" w:cs="Calibri"/>
        </w:rPr>
        <w:t>,</w:t>
      </w:r>
      <w:proofErr w:type="gramEnd"/>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p>
    <w:p w:rsidR="0094297E" w:rsidRPr="003C3BDE" w:rsidRDefault="0094297E" w:rsidP="0094297E">
      <w:pPr>
        <w:numPr>
          <w:ilvl w:val="0"/>
          <w:numId w:val="11"/>
        </w:numPr>
        <w:spacing w:before="120"/>
        <w:ind w:left="426" w:hanging="426"/>
        <w:rPr>
          <w:rFonts w:ascii="Maiandra GD" w:hAnsi="Maiandra GD" w:cs="Calibri"/>
          <w:b/>
        </w:rPr>
      </w:pPr>
      <w:r w:rsidRPr="003C3BDE">
        <w:rPr>
          <w:rFonts w:ascii="Maiandra GD" w:hAnsi="Maiandra GD" w:cs="Calibri"/>
          <w:b/>
          <w:u w:val="single"/>
        </w:rPr>
        <w:t>DELAI D’EXECUTION</w:t>
      </w:r>
    </w:p>
    <w:p w:rsidR="0094297E" w:rsidRPr="003C3BDE" w:rsidRDefault="0094297E" w:rsidP="00101C67">
      <w:pPr>
        <w:spacing w:before="120"/>
        <w:ind w:firstLine="708"/>
        <w:jc w:val="both"/>
        <w:rPr>
          <w:rFonts w:ascii="Maiandra GD" w:hAnsi="Maiandra GD" w:cs="Calibri"/>
        </w:rPr>
      </w:pPr>
      <w:r w:rsidRPr="003C3BDE">
        <w:rPr>
          <w:rFonts w:ascii="Maiandra GD" w:hAnsi="Maiandra GD" w:cs="Calibri"/>
        </w:rPr>
        <w:t xml:space="preserve">Le délai maximum d’exécution est de </w:t>
      </w:r>
      <w:r w:rsidRPr="003C3BDE">
        <w:rPr>
          <w:rFonts w:ascii="Maiandra GD" w:hAnsi="Maiandra GD" w:cs="Calibri"/>
          <w:b/>
        </w:rPr>
        <w:t>quatre (04) mois</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34494B">
      <w:pPr>
        <w:spacing w:before="120"/>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5512EB">
      <w:pPr>
        <w:pStyle w:val="Corpsdetexte"/>
        <w:numPr>
          <w:ilvl w:val="0"/>
          <w:numId w:val="11"/>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34494B">
      <w:pPr>
        <w:pStyle w:val="Corpsdetexte"/>
        <w:ind w:firstLine="708"/>
        <w:rPr>
          <w:rFonts w:ascii="Maiandra GD" w:hAnsi="Maiandra GD"/>
          <w:sz w:val="20"/>
        </w:rPr>
      </w:pPr>
      <w:r w:rsidRPr="005512EB">
        <w:rPr>
          <w:rFonts w:ascii="Maiandra GD" w:hAnsi="Maiandra GD"/>
          <w:sz w:val="20"/>
        </w:rPr>
        <w:t>Une entreprise peut</w:t>
      </w:r>
      <w:r>
        <w:rPr>
          <w:rFonts w:ascii="Maiandra GD" w:hAnsi="Maiandra GD"/>
          <w:sz w:val="20"/>
        </w:rPr>
        <w:t xml:space="preserve"> être attributaire des trois</w:t>
      </w:r>
      <w:r w:rsidRPr="005512EB">
        <w:rPr>
          <w:rFonts w:ascii="Maiandra GD" w:hAnsi="Maiandra GD"/>
          <w:sz w:val="20"/>
        </w:rPr>
        <w:t xml:space="preserve"> (03) lots.</w:t>
      </w:r>
    </w:p>
    <w:p w:rsidR="000D25D0" w:rsidRPr="000D25D0" w:rsidRDefault="000D25D0" w:rsidP="000D25D0">
      <w:pPr>
        <w:pStyle w:val="Paragraphedeliste"/>
        <w:numPr>
          <w:ilvl w:val="0"/>
          <w:numId w:val="11"/>
        </w:numPr>
        <w:jc w:val="both"/>
        <w:rPr>
          <w:rFonts w:ascii="Maiandra GD" w:hAnsi="Maiandra GD"/>
          <w:b/>
          <w:bCs/>
          <w:sz w:val="20"/>
          <w:szCs w:val="20"/>
          <w:u w:val="single"/>
        </w:rPr>
      </w:pPr>
      <w:r w:rsidRPr="000D25D0">
        <w:rPr>
          <w:rFonts w:ascii="Maiandra GD" w:hAnsi="Maiandra GD"/>
          <w:b/>
          <w:bCs/>
          <w:sz w:val="20"/>
          <w:szCs w:val="20"/>
          <w:u w:val="single"/>
        </w:rPr>
        <w:t>Attribution de la lettre-commande</w:t>
      </w:r>
      <w:r w:rsidRPr="000D25D0">
        <w:rPr>
          <w:rFonts w:ascii="Maiandra GD" w:hAnsi="Maiandra GD"/>
          <w:b/>
          <w:bCs/>
          <w:sz w:val="20"/>
          <w:szCs w:val="20"/>
        </w:rPr>
        <w:t>:</w:t>
      </w:r>
    </w:p>
    <w:p w:rsidR="000D25D0" w:rsidRPr="005512EB" w:rsidRDefault="000D25D0" w:rsidP="000D25D0">
      <w:pPr>
        <w:pStyle w:val="Retraitcorpsdetexte2"/>
        <w:ind w:left="0" w:firstLine="360"/>
        <w:rPr>
          <w:rFonts w:ascii="Maiandra GD" w:hAnsi="Maiandra GD"/>
          <w:sz w:val="20"/>
        </w:rPr>
      </w:pPr>
      <w:r>
        <w:rPr>
          <w:rFonts w:ascii="Maiandra GD" w:hAnsi="Maiandra GD"/>
          <w:bCs/>
          <w:sz w:val="20"/>
        </w:rPr>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94297E">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RENSEIGNEMENTS COMPLEMENTAIRES</w:t>
      </w:r>
    </w:p>
    <w:p w:rsidR="0094297E" w:rsidRPr="003C3BDE" w:rsidRDefault="0094297E" w:rsidP="0094297E">
      <w:pPr>
        <w:spacing w:before="120"/>
        <w:ind w:firstLine="708"/>
        <w:jc w:val="both"/>
        <w:rPr>
          <w:rFonts w:ascii="Maiandra GD" w:hAnsi="Maiandra GD" w:cs="Calibri"/>
        </w:rPr>
      </w:pPr>
      <w:r w:rsidRPr="003C3BDE">
        <w:rPr>
          <w:rFonts w:ascii="Maiandra GD" w:hAnsi="Maiandra GD" w:cs="Calibri"/>
        </w:rPr>
        <w:t>Les renseignements complémentaires d'ordre technique peuvent être obtenus aux heures ouvrables au secrétar</w:t>
      </w:r>
      <w:r w:rsidR="005F71C2" w:rsidRPr="003C3BDE">
        <w:rPr>
          <w:rFonts w:ascii="Maiandra GD" w:hAnsi="Maiandra GD" w:cs="Calibri"/>
        </w:rPr>
        <w:t xml:space="preserve">iat particulier du Préfet de la </w:t>
      </w:r>
      <w:proofErr w:type="spellStart"/>
      <w:r w:rsidR="00D86FA6" w:rsidRPr="003C3BDE">
        <w:rPr>
          <w:rFonts w:ascii="Maiandra GD" w:hAnsi="Maiandra GD" w:cs="Calibri"/>
        </w:rPr>
        <w:t>K</w:t>
      </w:r>
      <w:r w:rsidR="005F71C2" w:rsidRPr="003C3BDE">
        <w:rPr>
          <w:rFonts w:ascii="Maiandra GD" w:hAnsi="Maiandra GD" w:cs="Calibri"/>
        </w:rPr>
        <w:t>adey</w:t>
      </w:r>
      <w:proofErr w:type="spellEnd"/>
      <w:r w:rsidR="006A5859" w:rsidRPr="003C3BDE">
        <w:rPr>
          <w:rFonts w:ascii="Maiandra GD" w:hAnsi="Maiandra GD" w:cs="Calibri"/>
        </w:rPr>
        <w:t>.</w:t>
      </w:r>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94297E" w:rsidRPr="003C3BDE" w:rsidTr="0094297E">
        <w:trPr>
          <w:trHeight w:val="4678"/>
        </w:trPr>
        <w:tc>
          <w:tcPr>
            <w:tcW w:w="11275" w:type="dxa"/>
          </w:tcPr>
          <w:p w:rsidR="0094297E" w:rsidRPr="003C3BDE" w:rsidRDefault="0094297E" w:rsidP="0094297E">
            <w:pPr>
              <w:rPr>
                <w:rFonts w:ascii="Maiandra GD" w:hAnsi="Maiandra GD"/>
              </w:rPr>
            </w:pPr>
          </w:p>
          <w:tbl>
            <w:tblPr>
              <w:tblpPr w:leftFromText="141" w:rightFromText="141" w:vertAnchor="page" w:horzAnchor="margin" w:tblpY="1"/>
              <w:tblOverlap w:val="never"/>
              <w:tblW w:w="10700" w:type="dxa"/>
              <w:tblLook w:val="04A0" w:firstRow="1" w:lastRow="0" w:firstColumn="1" w:lastColumn="0" w:noHBand="0" w:noVBand="1"/>
            </w:tblPr>
            <w:tblGrid>
              <w:gridCol w:w="6374"/>
              <w:gridCol w:w="4326"/>
            </w:tblGrid>
            <w:tr w:rsidR="0094297E" w:rsidRPr="003C3BDE" w:rsidTr="0094297E">
              <w:trPr>
                <w:trHeight w:val="4252"/>
              </w:trPr>
              <w:tc>
                <w:tcPr>
                  <w:tcW w:w="6374" w:type="dxa"/>
                </w:tcPr>
                <w:p w:rsidR="001846B4" w:rsidRPr="0021141A" w:rsidRDefault="001846B4" w:rsidP="007D375E">
                  <w:pPr>
                    <w:rPr>
                      <w:rFonts w:ascii="Maiandra GD" w:hAnsi="Maiandra GD" w:cs="Calibri"/>
                      <w:b/>
                      <w:u w:val="single"/>
                    </w:rPr>
                  </w:pPr>
                </w:p>
                <w:p w:rsidR="0094297E" w:rsidRPr="0021141A" w:rsidRDefault="0094297E" w:rsidP="0094297E">
                  <w:pPr>
                    <w:jc w:val="center"/>
                    <w:rPr>
                      <w:rFonts w:ascii="Maiandra GD" w:hAnsi="Maiandra GD" w:cs="Calibri"/>
                      <w:b/>
                      <w:u w:val="single"/>
                    </w:rPr>
                  </w:pPr>
                  <w:r w:rsidRPr="0021141A">
                    <w:rPr>
                      <w:rFonts w:ascii="Maiandra GD" w:hAnsi="Maiandra GD" w:cs="Calibri"/>
                      <w:b/>
                      <w:u w:val="single"/>
                    </w:rPr>
                    <w:t>AMPLIATIONS</w:t>
                  </w:r>
                  <w:r w:rsidRPr="0021141A">
                    <w:rPr>
                      <w:rFonts w:ascii="Maiandra GD" w:hAnsi="Maiandra GD" w:cs="Calibri"/>
                      <w:b/>
                    </w:rPr>
                    <w:t> :</w:t>
                  </w:r>
                </w:p>
                <w:p w:rsidR="0094297E" w:rsidRPr="0021141A" w:rsidRDefault="0094297E" w:rsidP="0094297E">
                  <w:pPr>
                    <w:jc w:val="center"/>
                    <w:rPr>
                      <w:rFonts w:ascii="Maiandra GD" w:hAnsi="Maiandra GD" w:cs="Tahoma"/>
                      <w:b/>
                      <w:u w:val="single"/>
                    </w:rPr>
                  </w:pPr>
                </w:p>
                <w:p w:rsidR="0094297E" w:rsidRPr="0021141A" w:rsidRDefault="005F71C2"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DD-MINMAP/KADEY</w:t>
                  </w:r>
                  <w:r w:rsidR="0094297E" w:rsidRPr="0021141A">
                    <w:rPr>
                      <w:rFonts w:ascii="Maiandra GD" w:hAnsi="Maiandra GD" w:cs="Calibri"/>
                      <w:bCs/>
                      <w:sz w:val="20"/>
                      <w:szCs w:val="20"/>
                    </w:rPr>
                    <w: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ARMP/EST;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CDPM/</w:t>
                  </w:r>
                  <w:r w:rsidR="005F71C2" w:rsidRPr="0021141A">
                    <w:rPr>
                      <w:rFonts w:ascii="Maiandra GD" w:hAnsi="Maiandra GD" w:cs="Calibri"/>
                      <w:bCs/>
                      <w:sz w:val="20"/>
                      <w:szCs w:val="20"/>
                    </w:rPr>
                    <w:t>KADEY</w:t>
                  </w:r>
                  <w:r w:rsidRPr="0021141A">
                    <w:rPr>
                      <w:rFonts w:ascii="Maiandra GD" w:hAnsi="Maiandra GD" w:cs="Calibri"/>
                      <w:bCs/>
                      <w:sz w:val="20"/>
                      <w:szCs w:val="20"/>
                    </w:rPr>
                    <w:t> ;</w:t>
                  </w:r>
                </w:p>
                <w:p w:rsidR="0094297E" w:rsidRPr="0021141A" w:rsidRDefault="0034494B"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IAEB</w:t>
                  </w:r>
                  <w:r w:rsidR="0094297E" w:rsidRPr="0021141A">
                    <w:rPr>
                      <w:rFonts w:ascii="Maiandra GD" w:hAnsi="Maiandra GD" w:cs="Calibri"/>
                      <w:bCs/>
                      <w:sz w:val="20"/>
                      <w:szCs w:val="20"/>
                    </w:rPr>
                    <w: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AFFICHAGE ;</w:t>
                  </w:r>
                </w:p>
                <w:p w:rsidR="0094297E" w:rsidRPr="0021141A" w:rsidRDefault="00012AE2" w:rsidP="00EB0037">
                  <w:pPr>
                    <w:pStyle w:val="Paragraphedeliste"/>
                    <w:numPr>
                      <w:ilvl w:val="0"/>
                      <w:numId w:val="103"/>
                    </w:numPr>
                    <w:spacing w:line="276" w:lineRule="auto"/>
                    <w:rPr>
                      <w:rFonts w:ascii="Maiandra GD" w:hAnsi="Maiandra GD" w:cs="Tahoma"/>
                      <w:bCs/>
                      <w:sz w:val="20"/>
                      <w:szCs w:val="20"/>
                    </w:rPr>
                  </w:pPr>
                  <w:r w:rsidRPr="0021141A">
                    <w:rPr>
                      <w:rFonts w:ascii="Maiandra GD" w:hAnsi="Maiandra GD" w:cs="Calibri"/>
                      <w:bCs/>
                      <w:sz w:val="20"/>
                      <w:szCs w:val="20"/>
                    </w:rPr>
                    <w:t>ARCHIVES</w:t>
                  </w:r>
                  <w:r w:rsidR="0094297E" w:rsidRPr="0021141A">
                    <w:rPr>
                      <w:rFonts w:ascii="Maiandra GD" w:hAnsi="Maiandra GD" w:cs="Calibri"/>
                      <w:bCs/>
                      <w:sz w:val="20"/>
                      <w:szCs w:val="20"/>
                    </w:rPr>
                    <w:t>.</w:t>
                  </w:r>
                </w:p>
                <w:p w:rsidR="0094297E" w:rsidRPr="0021141A" w:rsidRDefault="0094297E" w:rsidP="0094297E">
                  <w:pPr>
                    <w:rPr>
                      <w:rFonts w:ascii="Maiandra GD" w:hAnsi="Maiandra GD" w:cs="Tahoma"/>
                      <w:b/>
                      <w:u w:val="single"/>
                    </w:rPr>
                  </w:pPr>
                </w:p>
                <w:p w:rsidR="0094297E" w:rsidRPr="0021141A" w:rsidRDefault="0094297E" w:rsidP="0094297E">
                  <w:pPr>
                    <w:rPr>
                      <w:rFonts w:ascii="Maiandra GD" w:hAnsi="Maiandra GD" w:cs="Tahoma"/>
                      <w:b/>
                      <w:u w:val="single"/>
                    </w:rPr>
                  </w:pPr>
                </w:p>
              </w:tc>
              <w:tc>
                <w:tcPr>
                  <w:tcW w:w="4326" w:type="dxa"/>
                </w:tcPr>
                <w:p w:rsidR="00226F80" w:rsidRPr="0021141A" w:rsidRDefault="00226F80" w:rsidP="0094297E">
                  <w:pPr>
                    <w:pStyle w:val="Titre10"/>
                    <w:jc w:val="left"/>
                    <w:rPr>
                      <w:rFonts w:ascii="Maiandra GD" w:hAnsi="Maiandra GD" w:cs="Tahoma"/>
                      <w:i w:val="0"/>
                      <w:sz w:val="20"/>
                    </w:rPr>
                  </w:pPr>
                </w:p>
                <w:p w:rsidR="0094297E" w:rsidRPr="0021141A" w:rsidRDefault="003B0A99" w:rsidP="0094297E">
                  <w:pPr>
                    <w:pStyle w:val="Titre10"/>
                    <w:jc w:val="left"/>
                    <w:rPr>
                      <w:rFonts w:ascii="Maiandra GD" w:hAnsi="Maiandra GD" w:cs="Tahoma"/>
                      <w:i w:val="0"/>
                      <w:sz w:val="20"/>
                    </w:rPr>
                  </w:pPr>
                  <w:r w:rsidRPr="0021141A">
                    <w:rPr>
                      <w:rFonts w:ascii="Maiandra GD" w:hAnsi="Maiandra GD" w:cs="Tahoma"/>
                      <w:i w:val="0"/>
                      <w:sz w:val="20"/>
                    </w:rPr>
                    <w:t xml:space="preserve">                 </w:t>
                  </w:r>
                  <w:proofErr w:type="spellStart"/>
                  <w:r w:rsidR="005F71C2" w:rsidRPr="0021141A">
                    <w:rPr>
                      <w:rFonts w:ascii="Maiandra GD" w:hAnsi="Maiandra GD" w:cs="Tahoma"/>
                      <w:i w:val="0"/>
                      <w:sz w:val="20"/>
                    </w:rPr>
                    <w:t>Batouri</w:t>
                  </w:r>
                  <w:proofErr w:type="spellEnd"/>
                  <w:r w:rsidR="0094297E" w:rsidRPr="0021141A">
                    <w:rPr>
                      <w:rFonts w:ascii="Maiandra GD" w:hAnsi="Maiandra GD" w:cs="Tahoma"/>
                      <w:i w:val="0"/>
                      <w:sz w:val="20"/>
                    </w:rPr>
                    <w:t>, Le ______________</w:t>
                  </w:r>
                </w:p>
                <w:p w:rsidR="00226F80" w:rsidRPr="0021141A" w:rsidRDefault="00226F80" w:rsidP="003B0A99">
                  <w:pPr>
                    <w:rPr>
                      <w:rFonts w:ascii="Maiandra GD" w:hAnsi="Maiandra GD"/>
                    </w:rPr>
                  </w:pPr>
                </w:p>
                <w:p w:rsidR="0094297E" w:rsidRPr="0021141A" w:rsidRDefault="0094297E" w:rsidP="0094297E">
                  <w:pPr>
                    <w:jc w:val="center"/>
                    <w:rPr>
                      <w:rFonts w:ascii="Maiandra GD" w:hAnsi="Maiandra GD"/>
                      <w:b/>
                    </w:rPr>
                  </w:pPr>
                  <w:r w:rsidRPr="0021141A">
                    <w:rPr>
                      <w:rFonts w:ascii="Maiandra GD" w:hAnsi="Maiandra GD"/>
                      <w:b/>
                    </w:rPr>
                    <w:t>LE PREFET,</w:t>
                  </w:r>
                </w:p>
                <w:p w:rsidR="0094297E" w:rsidRPr="0021141A" w:rsidRDefault="008429D8" w:rsidP="0094297E">
                  <w:pPr>
                    <w:jc w:val="center"/>
                    <w:rPr>
                      <w:rFonts w:ascii="Maiandra GD" w:hAnsi="Maiandra GD"/>
                      <w:b/>
                    </w:rPr>
                  </w:pPr>
                  <w:r w:rsidRPr="0021141A">
                    <w:rPr>
                      <w:rFonts w:ascii="Maiandra GD" w:hAnsi="Maiandra GD"/>
                      <w:b/>
                    </w:rPr>
                    <w:t>(</w:t>
                  </w:r>
                  <w:r w:rsidR="0094297E" w:rsidRPr="0021141A">
                    <w:rPr>
                      <w:rFonts w:ascii="Maiandra GD" w:hAnsi="Maiandra GD"/>
                      <w:b/>
                    </w:rPr>
                    <w:t>AUTORITE CONTRACTANTE</w:t>
                  </w:r>
                  <w:r w:rsidRPr="0021141A">
                    <w:rPr>
                      <w:rFonts w:ascii="Maiandra GD" w:hAnsi="Maiandra GD"/>
                      <w:b/>
                    </w:rPr>
                    <w:t>)</w:t>
                  </w:r>
                </w:p>
                <w:p w:rsidR="0094297E" w:rsidRPr="0021141A" w:rsidRDefault="0094297E" w:rsidP="0094297E">
                  <w:pPr>
                    <w:jc w:val="center"/>
                    <w:rPr>
                      <w:rFonts w:ascii="Maiandra GD" w:hAnsi="Maiandra GD"/>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tc>
            </w:tr>
          </w:tbl>
          <w:p w:rsidR="0094297E" w:rsidRPr="003C3BDE" w:rsidRDefault="0094297E" w:rsidP="0094297E">
            <w:pPr>
              <w:rPr>
                <w:rFonts w:ascii="Maiandra GD" w:hAnsi="Maiandra GD" w:cs="Tahoma"/>
                <w:i/>
              </w:rPr>
            </w:pPr>
          </w:p>
        </w:tc>
        <w:tc>
          <w:tcPr>
            <w:tcW w:w="222" w:type="dxa"/>
          </w:tcPr>
          <w:p w:rsidR="0094297E" w:rsidRPr="003C3BDE" w:rsidRDefault="0094297E" w:rsidP="0094297E">
            <w:pPr>
              <w:jc w:val="center"/>
              <w:rPr>
                <w:rFonts w:ascii="Maiandra GD" w:hAnsi="Maiandra GD" w:cs="Tahoma"/>
                <w:i/>
              </w:rPr>
            </w:pPr>
          </w:p>
        </w:tc>
      </w:tr>
    </w:tbl>
    <w:p w:rsidR="0094297E" w:rsidRPr="00330A88" w:rsidRDefault="0094297E" w:rsidP="0021141A">
      <w:pPr>
        <w:autoSpaceDE w:val="0"/>
        <w:autoSpaceDN w:val="0"/>
        <w:adjustRightInd w:val="0"/>
        <w:rPr>
          <w:rFonts w:ascii="Maiandra GD" w:hAnsi="Maiandra GD" w:cs="Calibri"/>
          <w:b/>
          <w:smallCaps/>
          <w:sz w:val="24"/>
          <w:szCs w:val="24"/>
        </w:rPr>
      </w:pPr>
    </w:p>
    <w:tbl>
      <w:tblPr>
        <w:tblpPr w:leftFromText="141" w:rightFromText="141" w:vertAnchor="text" w:horzAnchor="margin" w:tblpY="28"/>
        <w:tblOverlap w:val="never"/>
        <w:tblW w:w="11086" w:type="dxa"/>
        <w:tblCellMar>
          <w:left w:w="70" w:type="dxa"/>
          <w:right w:w="70" w:type="dxa"/>
        </w:tblCellMar>
        <w:tblLook w:val="0000" w:firstRow="0" w:lastRow="0" w:firstColumn="0" w:lastColumn="0" w:noHBand="0" w:noVBand="0"/>
      </w:tblPr>
      <w:tblGrid>
        <w:gridCol w:w="4678"/>
        <w:gridCol w:w="2745"/>
        <w:gridCol w:w="3663"/>
      </w:tblGrid>
      <w:tr w:rsidR="0094297E" w:rsidRPr="00330A88" w:rsidTr="0094297E">
        <w:trPr>
          <w:trHeight w:val="3322"/>
        </w:trPr>
        <w:tc>
          <w:tcPr>
            <w:tcW w:w="2110" w:type="pct"/>
            <w:tcBorders>
              <w:bottom w:val="nil"/>
            </w:tcBorders>
            <w:shd w:val="clear" w:color="auto" w:fill="FFFFFF" w:themeFill="background1"/>
            <w:vAlign w:val="center"/>
          </w:tcPr>
          <w:p w:rsidR="0094297E" w:rsidRPr="00330A88" w:rsidRDefault="0094297E" w:rsidP="0094297E">
            <w:pPr>
              <w:pStyle w:val="Corpsdetexte"/>
              <w:jc w:val="center"/>
              <w:rPr>
                <w:rFonts w:ascii="Maiandra GD" w:hAnsi="Maiandra GD" w:cs="Tahoma"/>
                <w:b/>
                <w:szCs w:val="24"/>
              </w:rPr>
            </w:pPr>
            <w:r w:rsidRPr="00330A88">
              <w:rPr>
                <w:rFonts w:ascii="Maiandra GD" w:hAnsi="Maiandra GD" w:cs="Calibri"/>
                <w:b/>
                <w:smallCaps/>
                <w:noProof/>
                <w:szCs w:val="24"/>
              </w:rPr>
              <w:lastRenderedPageBreak/>
              <w:drawing>
                <wp:anchor distT="0" distB="0" distL="114300" distR="114300" simplePos="0" relativeHeight="251687936" behindDoc="0" locked="0" layoutInCell="1" allowOverlap="1">
                  <wp:simplePos x="0" y="0"/>
                  <wp:positionH relativeFrom="column">
                    <wp:posOffset>2567305</wp:posOffset>
                  </wp:positionH>
                  <wp:positionV relativeFrom="paragraph">
                    <wp:posOffset>-404495</wp:posOffset>
                  </wp:positionV>
                  <wp:extent cx="1270000" cy="1699260"/>
                  <wp:effectExtent l="19050" t="0" r="635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0000" cy="1699260"/>
                          </a:xfrm>
                          <a:prstGeom prst="rect">
                            <a:avLst/>
                          </a:prstGeom>
                          <a:noFill/>
                          <a:ln w="9525">
                            <a:noFill/>
                            <a:miter lim="800000"/>
                            <a:headEnd/>
                            <a:tailEnd/>
                          </a:ln>
                        </pic:spPr>
                      </pic:pic>
                    </a:graphicData>
                  </a:graphic>
                </wp:anchor>
              </w:drawing>
            </w:r>
          </w:p>
          <w:p w:rsidR="0094297E" w:rsidRPr="00330A88" w:rsidRDefault="0094297E" w:rsidP="0094297E">
            <w:pPr>
              <w:pStyle w:val="Corpsdetexte"/>
              <w:rPr>
                <w:rFonts w:ascii="Maiandra GD" w:hAnsi="Maiandra GD" w:cs="Tahoma"/>
                <w:b/>
                <w:szCs w:val="24"/>
              </w:rPr>
            </w:pPr>
          </w:p>
        </w:tc>
        <w:tc>
          <w:tcPr>
            <w:tcW w:w="1238" w:type="pct"/>
            <w:tcBorders>
              <w:bottom w:val="nil"/>
            </w:tcBorders>
            <w:vAlign w:val="center"/>
          </w:tcPr>
          <w:p w:rsidR="0094297E" w:rsidRPr="00330A88" w:rsidRDefault="0094297E" w:rsidP="0094297E">
            <w:pPr>
              <w:pStyle w:val="Corpsdetexte"/>
              <w:jc w:val="center"/>
              <w:rPr>
                <w:rFonts w:ascii="Maiandra GD" w:hAnsi="Maiandra GD" w:cs="Tahoma"/>
                <w:noProof/>
                <w:szCs w:val="24"/>
              </w:rPr>
            </w:pPr>
          </w:p>
        </w:tc>
        <w:tc>
          <w:tcPr>
            <w:tcW w:w="1652" w:type="pct"/>
            <w:tcBorders>
              <w:bottom w:val="nil"/>
            </w:tcBorders>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8229DD" w:rsidP="0094297E">
      <w:pPr>
        <w:autoSpaceDE w:val="0"/>
        <w:autoSpaceDN w:val="0"/>
        <w:adjustRightInd w:val="0"/>
        <w:rPr>
          <w:rFonts w:ascii="Maiandra GD" w:hAnsi="Maiandra GD" w:cs="Calibri"/>
          <w:b/>
          <w:smallCaps/>
          <w:sz w:val="24"/>
          <w:szCs w:val="24"/>
        </w:rPr>
      </w:pPr>
      <w:r>
        <w:rPr>
          <w:rFonts w:ascii="Maiandra GD" w:hAnsi="Maiandra GD" w:cs="Calibri"/>
          <w:b/>
          <w:smallCaps/>
          <w:noProof/>
          <w:sz w:val="24"/>
          <w:szCs w:val="24"/>
        </w:rPr>
        <w:pict>
          <v:shape id="Zone de texte 27" o:spid="_x0000_s1051" type="#_x0000_t202" style="position:absolute;margin-left:337.85pt;margin-top:-3.95pt;width:190.45pt;height:147.6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" strokecolor="white">
            <v:textbox>
              <w:txbxContent>
                <w:p w:rsidR="0050408A" w:rsidRDefault="0050408A" w:rsidP="0094297E">
                  <w:pPr>
                    <w:pStyle w:val="Corpsdetexte"/>
                    <w:rPr>
                      <w:rFonts w:ascii="Arial Narrow" w:hAnsi="Arial Narrow" w:cs="Tahoma"/>
                      <w:sz w:val="20"/>
                    </w:rPr>
                  </w:pP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6C7D27" w:rsidRDefault="0050408A" w:rsidP="0094297E">
                  <w:pPr>
                    <w:pStyle w:val="Corpsdetexte"/>
                    <w:jc w:val="center"/>
                    <w:rPr>
                      <w:rFonts w:ascii="Arial Narrow" w:hAnsi="Arial Narrow" w:cs="Tahoma"/>
                      <w:b/>
                      <w:sz w:val="22"/>
                    </w:rPr>
                  </w:pPr>
                </w:p>
                <w:p w:rsidR="0050408A" w:rsidRPr="00BD529B" w:rsidRDefault="0050408A" w:rsidP="0094297E">
                  <w:pPr>
                    <w:pStyle w:val="Corpsdetexte"/>
                    <w:jc w:val="center"/>
                    <w:rPr>
                      <w:rFonts w:ascii="Arial Narrow" w:hAnsi="Arial Narrow" w:cs="Tahoma"/>
                      <w:b/>
                      <w:sz w:val="22"/>
                    </w:rPr>
                  </w:pPr>
                  <w:r w:rsidRPr="00BD529B">
                    <w:rPr>
                      <w:rFonts w:ascii="Arial Narrow" w:hAnsi="Arial Narrow" w:cs="Tahoma"/>
                      <w:b/>
                      <w:sz w:val="22"/>
                    </w:rPr>
                    <w:t>------------</w:t>
                  </w:r>
                </w:p>
              </w:txbxContent>
            </v:textbox>
          </v:shape>
        </w:pict>
      </w:r>
      <w:r>
        <w:rPr>
          <w:rFonts w:ascii="Maiandra GD" w:hAnsi="Maiandra GD" w:cs="Calibri"/>
          <w:b/>
          <w:smallCaps/>
          <w:noProof/>
          <w:sz w:val="24"/>
          <w:szCs w:val="24"/>
        </w:rPr>
        <w:pict>
          <v:shape id="Zone de texte 28" o:spid="_x0000_s1050" type="#_x0000_t202" style="position:absolute;margin-left:-10.05pt;margin-top:-4pt;width:183.4pt;height:146.4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MJLQIAAF8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" strokecolor="white">
            <v:textbox>
              <w:txbxContent>
                <w:p w:rsidR="0050408A" w:rsidRPr="006C7D27" w:rsidRDefault="0050408A" w:rsidP="0094297E">
                  <w:pPr>
                    <w:pStyle w:val="Corpsdetexte"/>
                    <w:rPr>
                      <w:rFonts w:ascii="Arial Narrow" w:hAnsi="Arial Narrow" w:cs="Tahoma"/>
                      <w:sz w:val="20"/>
                      <w:lang w:val="en-US"/>
                    </w:rPr>
                  </w:pP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50408A" w:rsidRPr="002915CE" w:rsidRDefault="0050408A"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Default="0050408A"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50408A" w:rsidRPr="00505259" w:rsidRDefault="0050408A" w:rsidP="0094297E">
                  <w:pPr>
                    <w:pStyle w:val="Corpsdetexte"/>
                    <w:jc w:val="center"/>
                    <w:rPr>
                      <w:rFonts w:ascii="Arial Narrow" w:hAnsi="Arial Narrow" w:cs="Tahoma"/>
                      <w:b/>
                      <w:sz w:val="22"/>
                      <w:lang w:val="en-US"/>
                    </w:rPr>
                  </w:pPr>
                </w:p>
              </w:txbxContent>
            </v:textbox>
          </v:shape>
        </w:pic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 xml:space="preserve">DEPARTMENTAL COMMISSION OF </w: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PASSAGE OF THE KADEY STEPS</w:t>
      </w:r>
    </w:p>
    <w:p w:rsidR="00D762C3" w:rsidRPr="00AF78D0" w:rsidRDefault="00D762C3" w:rsidP="00D762C3">
      <w:pPr>
        <w:pStyle w:val="Corpsdetexte"/>
        <w:jc w:val="center"/>
        <w:rPr>
          <w:rFonts w:ascii="Maiandra GD" w:hAnsi="Maiandra GD" w:cs="Tahoma"/>
          <w:b/>
          <w:color w:val="000000" w:themeColor="text1"/>
          <w:sz w:val="20"/>
          <w:lang w:val="en-US"/>
        </w:rPr>
      </w:pPr>
    </w:p>
    <w:p w:rsidR="00D762C3" w:rsidRPr="00AF78D0" w:rsidRDefault="00D762C3" w:rsidP="00D762C3">
      <w:pPr>
        <w:pStyle w:val="Sansinterligne"/>
        <w:jc w:val="center"/>
        <w:rPr>
          <w:rFonts w:ascii="Maiandra GD" w:hAnsi="Maiandra GD" w:cs="Tahoma"/>
          <w:b/>
          <w:color w:val="000000" w:themeColor="text1"/>
          <w:lang w:val="en-US"/>
        </w:rPr>
      </w:pPr>
      <w:r w:rsidRPr="00AF78D0">
        <w:rPr>
          <w:rFonts w:ascii="Maiandra GD" w:hAnsi="Maiandra GD" w:cs="Tahoma"/>
          <w:b/>
          <w:color w:val="000000" w:themeColor="text1"/>
          <w:lang w:val="en-US"/>
        </w:rPr>
        <w:t>OPEN NATIONAL CALL FOR TENDERS</w:t>
      </w:r>
    </w:p>
    <w:p w:rsidR="00D762C3" w:rsidRPr="00D762C3" w:rsidRDefault="00D762C3" w:rsidP="00D762C3">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N°______/AONO/CDPM/KADEY/2025 OF ____________</w:t>
      </w:r>
    </w:p>
    <w:p w:rsidR="00D762C3" w:rsidRPr="00D762C3" w:rsidRDefault="00D762C3"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b/>
          <w:color w:val="000000" w:themeColor="text1"/>
          <w:sz w:val="20"/>
          <w:lang w:val="en-US"/>
        </w:rPr>
        <w:t xml:space="preserve"> </w:t>
      </w:r>
      <w:r w:rsidR="008E701B" w:rsidRPr="00D762C3">
        <w:rPr>
          <w:rFonts w:ascii="Maiandra GD" w:hAnsi="Maiandra GD" w:cs="Tahoma"/>
          <w:b/>
          <w:color w:val="000000" w:themeColor="text1"/>
          <w:sz w:val="20"/>
          <w:lang w:val="en-US"/>
        </w:rPr>
        <w:t>LOUSER</w:t>
      </w:r>
      <w:r w:rsidRPr="00D762C3">
        <w:rPr>
          <w:rFonts w:ascii="Maiandra GD" w:hAnsi="Maiandra GD" w:cs="Tahoma"/>
          <w:b/>
          <w:color w:val="000000" w:themeColor="text1"/>
          <w:sz w:val="20"/>
          <w:lang w:val="en-US"/>
        </w:rPr>
        <w:t xml:space="preserve"> THE EXECUTION OF CONSTRUCTION </w:t>
      </w:r>
      <w:r w:rsidR="00D919DB" w:rsidRPr="00D762C3">
        <w:rPr>
          <w:rFonts w:ascii="Maiandra GD" w:hAnsi="Maiandra GD" w:cs="Tahoma"/>
          <w:b/>
          <w:color w:val="000000" w:themeColor="text1"/>
          <w:sz w:val="20"/>
          <w:lang w:val="en-US"/>
        </w:rPr>
        <w:t xml:space="preserve">WORK </w:t>
      </w:r>
      <w:r w:rsidR="00D919DB" w:rsidRPr="00D762C3">
        <w:rPr>
          <w:rFonts w:ascii="Maiandra GD" w:hAnsi="Maiandra GD" w:cs="Tahoma"/>
          <w:color w:val="002060"/>
          <w:sz w:val="20"/>
          <w:lang w:val="en-US"/>
        </w:rPr>
        <w:t>OF</w:t>
      </w:r>
      <w:r w:rsidRPr="00D762C3">
        <w:rPr>
          <w:rFonts w:ascii="Maiandra GD" w:hAnsi="Maiandra GD" w:cs="Tahoma"/>
          <w:color w:val="002060"/>
          <w:sz w:val="20"/>
          <w:lang w:val="en-US"/>
        </w:rPr>
        <w:t xml:space="preserve"> CERTAIN DISTRICT INSPECTIONS OF BASIC EDUCATION IN THE DEPARTMENT</w:t>
      </w:r>
    </w:p>
    <w:p w:rsidR="00D762C3" w:rsidRPr="00D762C3" w:rsidRDefault="00D762C3"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color w:val="002060"/>
          <w:sz w:val="20"/>
          <w:lang w:val="en-US"/>
        </w:rPr>
        <w:t>OF THE KADEY, EASTERN REGION.</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LOT1: IAEB OF BATOURI,</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LOT2: IAEB DE KENTZOU,</w:t>
      </w:r>
    </w:p>
    <w:p w:rsidR="00D762C3" w:rsidRPr="00D762C3" w:rsidRDefault="00D762C3" w:rsidP="00D762C3">
      <w:pPr>
        <w:pStyle w:val="Corpsdetexte"/>
        <w:spacing w:line="276" w:lineRule="auto"/>
        <w:jc w:val="center"/>
        <w:rPr>
          <w:rFonts w:ascii="Maiandra GD" w:hAnsi="Maiandra GD" w:cs="Tahoma"/>
          <w:b/>
          <w:color w:val="002060"/>
          <w:sz w:val="20"/>
          <w:lang w:val="en-US"/>
        </w:rPr>
      </w:pPr>
      <w:r w:rsidRPr="00D762C3">
        <w:rPr>
          <w:rFonts w:ascii="Maiandra GD" w:hAnsi="Maiandra GD" w:cs="Tahoma"/>
          <w:color w:val="002060"/>
          <w:sz w:val="20"/>
          <w:lang w:val="en-US"/>
        </w:rPr>
        <w:t>LOT3: IAEB OF NDELELE</w:t>
      </w:r>
      <w:r w:rsidRPr="00D762C3">
        <w:rPr>
          <w:rFonts w:ascii="Maiandra GD" w:hAnsi="Maiandra GD" w:cs="Tahoma"/>
          <w:b/>
          <w:color w:val="002060"/>
          <w:sz w:val="20"/>
          <w:lang w:val="en-US"/>
        </w:rPr>
        <w:t xml:space="preserve">. </w:t>
      </w:r>
    </w:p>
    <w:p w:rsidR="00D762C3" w:rsidRPr="00D762C3" w:rsidRDefault="00D762C3" w:rsidP="00D762C3">
      <w:pPr>
        <w:pStyle w:val="Corpsdetexte"/>
        <w:spacing w:line="276" w:lineRule="auto"/>
        <w:jc w:val="center"/>
        <w:rPr>
          <w:rFonts w:ascii="Maiandra GD" w:hAnsi="Maiandra GD" w:cs="Tahoma"/>
          <w:b/>
          <w:color w:val="000000" w:themeColor="text1"/>
          <w:sz w:val="20"/>
          <w:lang w:val="en-US"/>
        </w:rPr>
      </w:pPr>
    </w:p>
    <w:p w:rsidR="00D762C3" w:rsidRPr="00D762C3" w:rsidRDefault="00D762C3" w:rsidP="00D762C3">
      <w:pPr>
        <w:pStyle w:val="Corpsdetexte"/>
        <w:spacing w:line="360" w:lineRule="auto"/>
        <w:jc w:val="center"/>
        <w:rPr>
          <w:rFonts w:ascii="Maiandra GD" w:hAnsi="Maiandra GD" w:cs="Tahoma"/>
          <w:b/>
          <w:bCs/>
          <w:iCs/>
          <w:sz w:val="20"/>
          <w:lang w:val="en-US"/>
        </w:rPr>
      </w:pPr>
      <w:r w:rsidRPr="00D762C3">
        <w:rPr>
          <w:rFonts w:ascii="Maiandra GD" w:hAnsi="Maiandra GD" w:cs="Tahoma"/>
          <w:b/>
          <w:bCs/>
          <w:iCs/>
          <w:sz w:val="20"/>
          <w:lang w:val="en-US"/>
        </w:rPr>
        <w:t>FINANCING: PUBLIC INVESTMENT BUDGET</w:t>
      </w:r>
    </w:p>
    <w:p w:rsidR="00D762C3" w:rsidRPr="003C3BDE" w:rsidRDefault="00D762C3" w:rsidP="00D762C3">
      <w:pPr>
        <w:pStyle w:val="Corpsdetexte"/>
        <w:spacing w:line="360" w:lineRule="auto"/>
        <w:jc w:val="center"/>
        <w:rPr>
          <w:rFonts w:ascii="Maiandra GD" w:hAnsi="Maiandra GD" w:cs="Tahoma"/>
          <w:b/>
          <w:bCs/>
          <w:iCs/>
          <w:sz w:val="20"/>
        </w:rPr>
      </w:pPr>
      <w:r>
        <w:rPr>
          <w:rFonts w:ascii="Maiandra GD" w:hAnsi="Maiandra GD" w:cs="Tahoma"/>
          <w:b/>
          <w:bCs/>
          <w:iCs/>
          <w:sz w:val="20"/>
        </w:rPr>
        <w:t>(BIP) FINANCIAL YEAR 2025</w:t>
      </w:r>
    </w:p>
    <w:p w:rsidR="00D762C3" w:rsidRPr="00D762C3" w:rsidRDefault="00D762C3" w:rsidP="00D762C3">
      <w:pPr>
        <w:numPr>
          <w:ilvl w:val="0"/>
          <w:numId w:val="11"/>
        </w:numPr>
        <w:spacing w:before="120"/>
        <w:ind w:left="426" w:hanging="426"/>
        <w:rPr>
          <w:rFonts w:ascii="Maiandra GD" w:hAnsi="Maiandra GD" w:cs="Calibri"/>
          <w:b/>
          <w:u w:val="single"/>
          <w:lang w:val="en-US"/>
        </w:rPr>
      </w:pPr>
      <w:r w:rsidRPr="00D762C3">
        <w:rPr>
          <w:rFonts w:ascii="Maiandra GD" w:hAnsi="Maiandra GD" w:cs="Calibri"/>
          <w:b/>
          <w:u w:val="single"/>
          <w:lang w:val="en-US"/>
        </w:rPr>
        <w:t>SUBJECT OF THE CALL FOR TENDERS</w:t>
      </w:r>
    </w:p>
    <w:p w:rsidR="00D762C3" w:rsidRPr="00D762C3" w:rsidRDefault="00D762C3" w:rsidP="00D762C3">
      <w:pPr>
        <w:spacing w:before="120"/>
        <w:ind w:firstLine="708"/>
        <w:jc w:val="both"/>
        <w:rPr>
          <w:rFonts w:ascii="Maiandra GD" w:hAnsi="Maiandra GD" w:cs="Calibri"/>
          <w:lang w:val="en-US"/>
        </w:rPr>
      </w:pPr>
      <w:r w:rsidRPr="00D762C3">
        <w:rPr>
          <w:rFonts w:ascii="Maiandra GD" w:hAnsi="Maiandra GD" w:cs="Calibri"/>
          <w:lang w:val="en-US"/>
        </w:rPr>
        <w:t xml:space="preserve"> As part of the implementation of the Public Investment Budget (BIP) Fiscal year </w:t>
      </w:r>
      <w:proofErr w:type="gramStart"/>
      <w:r w:rsidRPr="00D762C3">
        <w:rPr>
          <w:rFonts w:ascii="Maiandra GD" w:hAnsi="Maiandra GD" w:cs="Calibri"/>
          <w:lang w:val="en-US"/>
        </w:rPr>
        <w:t>2025 ,</w:t>
      </w:r>
      <w:proofErr w:type="gramEnd"/>
      <w:r w:rsidRPr="00D762C3">
        <w:rPr>
          <w:rFonts w:ascii="Maiandra GD" w:hAnsi="Maiandra GD" w:cs="Calibri"/>
          <w:lang w:val="en-US"/>
        </w:rPr>
        <w:t xml:space="preserve"> the Prefect of the Department of </w:t>
      </w:r>
      <w:proofErr w:type="spellStart"/>
      <w:r w:rsidRPr="00D762C3">
        <w:rPr>
          <w:rFonts w:ascii="Maiandra GD" w:hAnsi="Maiandra GD" w:cs="Calibri"/>
          <w:lang w:val="en-US"/>
        </w:rPr>
        <w:t>Kadey</w:t>
      </w:r>
      <w:proofErr w:type="spellEnd"/>
      <w:r w:rsidRPr="00D762C3">
        <w:rPr>
          <w:rFonts w:ascii="Maiandra GD" w:hAnsi="Maiandra GD" w:cs="Calibri"/>
          <w:lang w:val="en-US"/>
        </w:rPr>
        <w:t xml:space="preserve"> , Contracting Authority, launches on behalf of the Minister Of Basic Education , Project Manager, an Open National Call for Tenders for the execution of construction work Of some District Inspections of Basic Education in the Department of the</w:t>
      </w:r>
      <w:r w:rsidR="00D919DB">
        <w:rPr>
          <w:rFonts w:ascii="Maiandra GD" w:hAnsi="Maiandra GD" w:cs="Calibri"/>
          <w:lang w:val="en-US"/>
        </w:rPr>
        <w:t xml:space="preserve"> </w:t>
      </w:r>
      <w:proofErr w:type="spellStart"/>
      <w:r w:rsidRPr="00D762C3">
        <w:rPr>
          <w:rFonts w:ascii="Maiandra GD" w:hAnsi="Maiandra GD" w:cs="Calibri"/>
          <w:lang w:val="en-US"/>
        </w:rPr>
        <w:t>Kadey</w:t>
      </w:r>
      <w:proofErr w:type="spellEnd"/>
      <w:r w:rsidRPr="00D762C3">
        <w:rPr>
          <w:rFonts w:ascii="Maiandra GD" w:hAnsi="Maiandra GD" w:cs="Calibri"/>
          <w:lang w:val="en-US"/>
        </w:rPr>
        <w:t>, Eastern Region</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CONSISTENCY OF WORK</w:t>
      </w:r>
    </w:p>
    <w:p w:rsidR="00D762C3" w:rsidRPr="00D762C3" w:rsidRDefault="00D762C3" w:rsidP="00D762C3">
      <w:pPr>
        <w:rPr>
          <w:rFonts w:ascii="Maiandra GD" w:hAnsi="Maiandra GD" w:cs="Calibri"/>
          <w:lang w:val="en-US"/>
        </w:rPr>
      </w:pPr>
      <w:r w:rsidRPr="00D762C3">
        <w:rPr>
          <w:rFonts w:ascii="Maiandra GD" w:hAnsi="Maiandra GD" w:cs="Calibri"/>
          <w:lang w:val="en-US"/>
        </w:rPr>
        <w:t>All the work includes in particular:</w:t>
      </w:r>
    </w:p>
    <w:tbl>
      <w:tblPr>
        <w:tblW w:w="9281" w:type="dxa"/>
        <w:tblInd w:w="250" w:type="dxa"/>
        <w:tblLook w:val="04A0" w:firstRow="1" w:lastRow="0" w:firstColumn="1" w:lastColumn="0" w:noHBand="0" w:noVBand="1"/>
      </w:tblPr>
      <w:tblGrid>
        <w:gridCol w:w="9281"/>
      </w:tblGrid>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proofErr w:type="spellStart"/>
            <w:r w:rsidRPr="003C3BDE">
              <w:rPr>
                <w:rFonts w:ascii="Maiandra GD" w:hAnsi="Maiandra GD" w:cs="Calibri"/>
              </w:rPr>
              <w:t>Preparatory</w:t>
            </w:r>
            <w:proofErr w:type="spellEnd"/>
            <w:r w:rsidRPr="003C3BDE">
              <w:rPr>
                <w:rFonts w:ascii="Maiandra GD" w:hAnsi="Maiandra GD" w:cs="Calibri"/>
              </w:rPr>
              <w:t xml:space="preserve"> </w:t>
            </w:r>
            <w:proofErr w:type="spellStart"/>
            <w:r w:rsidRPr="003C3BDE">
              <w:rPr>
                <w:rFonts w:ascii="Maiandra GD" w:hAnsi="Maiandra GD" w:cs="Calibri"/>
              </w:rPr>
              <w:t>work</w:t>
            </w:r>
            <w:proofErr w:type="spellEnd"/>
            <w:r w:rsidRPr="003C3BDE">
              <w:rPr>
                <w:rFonts w:ascii="Maiandra GD" w:hAnsi="Maiandra GD" w:cs="Calibri"/>
              </w:rPr>
              <w:t>;</w:t>
            </w:r>
          </w:p>
          <w:p w:rsidR="00D762C3" w:rsidRPr="003C3BDE" w:rsidRDefault="00D762C3" w:rsidP="00D762C3">
            <w:pPr>
              <w:widowControl w:val="0"/>
              <w:numPr>
                <w:ilvl w:val="0"/>
                <w:numId w:val="105"/>
              </w:numPr>
              <w:spacing w:before="60"/>
              <w:rPr>
                <w:rFonts w:ascii="Maiandra GD" w:hAnsi="Maiandra GD" w:cs="Calibri"/>
              </w:rPr>
            </w:pPr>
            <w:proofErr w:type="spellStart"/>
            <w:r w:rsidRPr="003C3BDE">
              <w:rPr>
                <w:rFonts w:ascii="Maiandra GD" w:hAnsi="Maiandra GD" w:cs="Calibri"/>
              </w:rPr>
              <w:t>Earth</w:t>
            </w:r>
            <w:proofErr w:type="spellEnd"/>
            <w:r w:rsidR="00D919DB">
              <w:rPr>
                <w:rFonts w:ascii="Maiandra GD" w:hAnsi="Maiandra GD" w:cs="Calibri"/>
              </w:rPr>
              <w:t xml:space="preserve"> </w:t>
            </w:r>
            <w:proofErr w:type="spellStart"/>
            <w:r w:rsidRPr="003C3BDE">
              <w:rPr>
                <w:rFonts w:ascii="Maiandra GD" w:hAnsi="Maiandra GD" w:cs="Calibri"/>
              </w:rPr>
              <w:t>works</w:t>
            </w:r>
            <w:proofErr w:type="spellEnd"/>
            <w:r w:rsidRPr="003C3BDE">
              <w:rPr>
                <w:rFonts w:ascii="Maiandra GD" w:hAnsi="Maiandra GD" w:cs="Calibri"/>
              </w:rPr>
              <w:t>;</w:t>
            </w:r>
          </w:p>
          <w:p w:rsidR="00D762C3" w:rsidRPr="003C3BDE" w:rsidRDefault="00D762C3" w:rsidP="00D762C3">
            <w:pPr>
              <w:widowControl w:val="0"/>
              <w:numPr>
                <w:ilvl w:val="0"/>
                <w:numId w:val="105"/>
              </w:numPr>
              <w:spacing w:before="60"/>
              <w:rPr>
                <w:rFonts w:ascii="Maiandra GD" w:hAnsi="Maiandra GD" w:cs="Calibri"/>
              </w:rPr>
            </w:pPr>
            <w:proofErr w:type="spellStart"/>
            <w:r w:rsidRPr="003C3BDE">
              <w:rPr>
                <w:rFonts w:ascii="Maiandra GD" w:hAnsi="Maiandra GD" w:cs="Calibri"/>
              </w:rPr>
              <w:t>Foundations</w:t>
            </w:r>
            <w:proofErr w:type="spellEnd"/>
            <w:r w:rsidRPr="003C3BDE">
              <w:rPr>
                <w:rFonts w:ascii="Maiandra GD" w:hAnsi="Maiandra GD" w:cs="Calibri"/>
              </w:rPr>
              <w:t>;</w:t>
            </w:r>
          </w:p>
        </w:tc>
      </w:tr>
      <w:tr w:rsidR="00D762C3" w:rsidRPr="003C3BDE" w:rsidTr="0050408A">
        <w:trPr>
          <w:trHeight w:val="222"/>
        </w:trPr>
        <w:tc>
          <w:tcPr>
            <w:tcW w:w="9281" w:type="dxa"/>
            <w:vAlign w:val="center"/>
          </w:tcPr>
          <w:p w:rsidR="00D762C3" w:rsidRPr="00D762C3" w:rsidRDefault="00D762C3" w:rsidP="00D762C3">
            <w:pPr>
              <w:widowControl w:val="0"/>
              <w:numPr>
                <w:ilvl w:val="0"/>
                <w:numId w:val="105"/>
              </w:numPr>
              <w:spacing w:before="60"/>
              <w:rPr>
                <w:rFonts w:ascii="Maiandra GD" w:hAnsi="Maiandra GD" w:cs="Calibri"/>
                <w:lang w:val="en-US"/>
              </w:rPr>
            </w:pPr>
            <w:r w:rsidRPr="00D762C3">
              <w:rPr>
                <w:rFonts w:ascii="Maiandra GD" w:hAnsi="Maiandra GD" w:cs="Calibri"/>
                <w:lang w:val="en-US"/>
              </w:rPr>
              <w:t>Masonry - Concrete weapon in elevation;</w:t>
            </w:r>
          </w:p>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 xml:space="preserve">Frame – </w:t>
            </w:r>
            <w:proofErr w:type="spellStart"/>
            <w:r w:rsidRPr="003C3BDE">
              <w:rPr>
                <w:rFonts w:ascii="Maiandra GD" w:hAnsi="Maiandra GD" w:cs="Calibri"/>
              </w:rPr>
              <w:t>Roofing</w:t>
            </w:r>
            <w:proofErr w:type="spellEnd"/>
            <w:r w:rsidRPr="003C3BDE">
              <w:rPr>
                <w:rFonts w:ascii="Maiandra GD" w:hAnsi="Maiandra GD" w:cs="Calibri"/>
              </w:rPr>
              <w:t xml:space="preserve">, </w:t>
            </w:r>
            <w:proofErr w:type="spellStart"/>
            <w:r w:rsidRPr="003C3BDE">
              <w:rPr>
                <w:rFonts w:ascii="Maiandra GD" w:hAnsi="Maiandra GD" w:cs="Calibri"/>
              </w:rPr>
              <w:t>Cladding</w:t>
            </w:r>
            <w:proofErr w:type="spellEnd"/>
          </w:p>
        </w:tc>
      </w:tr>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proofErr w:type="spellStart"/>
            <w:r w:rsidRPr="003C3BDE">
              <w:rPr>
                <w:rFonts w:ascii="Maiandra GD" w:hAnsi="Maiandra GD" w:cs="Calibri"/>
              </w:rPr>
              <w:t>Metal</w:t>
            </w:r>
            <w:proofErr w:type="spellEnd"/>
            <w:r w:rsidRPr="003C3BDE">
              <w:rPr>
                <w:rFonts w:ascii="Maiandra GD" w:hAnsi="Maiandra GD" w:cs="Calibri"/>
              </w:rPr>
              <w:t xml:space="preserve"> </w:t>
            </w:r>
            <w:proofErr w:type="spellStart"/>
            <w:r w:rsidRPr="003C3BDE">
              <w:rPr>
                <w:rFonts w:ascii="Maiandra GD" w:hAnsi="Maiandra GD" w:cs="Calibri"/>
              </w:rPr>
              <w:t>Carpentry</w:t>
            </w:r>
            <w:proofErr w:type="spellEnd"/>
            <w:r w:rsidRPr="003C3BDE">
              <w:rPr>
                <w:rFonts w:ascii="Maiandra GD" w:hAnsi="Maiandra GD" w:cs="Calibri"/>
              </w:rPr>
              <w:t>;</w:t>
            </w:r>
          </w:p>
        </w:tc>
      </w:tr>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proofErr w:type="spellStart"/>
            <w:r w:rsidRPr="003C3BDE">
              <w:rPr>
                <w:rFonts w:ascii="Maiandra GD" w:hAnsi="Maiandra GD" w:cs="Calibri"/>
              </w:rPr>
              <w:t>Electricity</w:t>
            </w:r>
            <w:proofErr w:type="spellEnd"/>
            <w:r w:rsidRPr="003C3BDE">
              <w:rPr>
                <w:rFonts w:ascii="Maiandra GD" w:hAnsi="Maiandra GD" w:cs="Calibri"/>
              </w:rPr>
              <w:t>;</w:t>
            </w:r>
          </w:p>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Painting.</w:t>
            </w:r>
          </w:p>
        </w:tc>
      </w:tr>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proofErr w:type="spellStart"/>
            <w:r w:rsidRPr="003C3BDE">
              <w:rPr>
                <w:rFonts w:ascii="Maiandra GD" w:hAnsi="Maiandra GD" w:cs="Calibri"/>
              </w:rPr>
              <w:t>Developments</w:t>
            </w:r>
            <w:proofErr w:type="spellEnd"/>
            <w:r w:rsidRPr="003C3BDE">
              <w:rPr>
                <w:rFonts w:ascii="Maiandra GD" w:hAnsi="Maiandra GD" w:cs="Calibri"/>
              </w:rPr>
              <w:t xml:space="preserve"> - VRD;</w:t>
            </w:r>
          </w:p>
        </w:tc>
      </w:tr>
    </w:tbl>
    <w:p w:rsidR="00D762C3" w:rsidRPr="003C3BDE" w:rsidRDefault="00D762C3" w:rsidP="00D762C3">
      <w:pPr>
        <w:pStyle w:val="CORPSAAO"/>
        <w:spacing w:after="0"/>
        <w:ind w:firstLine="0"/>
        <w:rPr>
          <w:rFonts w:ascii="Maiandra GD" w:hAnsi="Maiandra GD" w:cs="Calibri"/>
          <w:sz w:val="20"/>
        </w:rPr>
      </w:pPr>
    </w:p>
    <w:p w:rsidR="00D762C3" w:rsidRPr="003C3BDE" w:rsidRDefault="00D762C3" w:rsidP="00D762C3">
      <w:pPr>
        <w:numPr>
          <w:ilvl w:val="0"/>
          <w:numId w:val="11"/>
        </w:numPr>
        <w:spacing w:before="120"/>
        <w:ind w:left="426" w:hanging="426"/>
        <w:rPr>
          <w:rFonts w:ascii="Maiandra GD" w:hAnsi="Maiandra GD" w:cs="Calibri"/>
          <w:b/>
          <w:u w:val="single"/>
        </w:rPr>
      </w:pPr>
      <w:proofErr w:type="spellStart"/>
      <w:r w:rsidRPr="003C3BDE">
        <w:rPr>
          <w:rFonts w:ascii="Maiandra GD" w:hAnsi="Maiandra GD" w:cs="Calibri"/>
          <w:b/>
          <w:u w:val="single"/>
        </w:rPr>
        <w:t>Involvement</w:t>
      </w:r>
      <w:proofErr w:type="spellEnd"/>
      <w:r w:rsidRPr="003C3BDE">
        <w:rPr>
          <w:rFonts w:ascii="Maiandra GD" w:hAnsi="Maiandra GD" w:cs="Calibri"/>
          <w:b/>
          <w:u w:val="single"/>
        </w:rPr>
        <w:t xml:space="preserve"> </w:t>
      </w:r>
    </w:p>
    <w:p w:rsidR="00D762C3" w:rsidRPr="00D762C3" w:rsidRDefault="00D762C3" w:rsidP="00D762C3">
      <w:pPr>
        <w:pStyle w:val="CORPSAAO"/>
        <w:spacing w:after="0"/>
        <w:rPr>
          <w:rFonts w:ascii="Maiandra GD" w:hAnsi="Maiandra GD" w:cs="Tahoma"/>
          <w:color w:val="231F20"/>
          <w:sz w:val="20"/>
          <w:lang w:val="en-US"/>
        </w:rPr>
      </w:pPr>
      <w:r w:rsidRPr="00D762C3">
        <w:rPr>
          <w:rFonts w:ascii="Maiandra GD" w:hAnsi="Maiandra GD" w:cs="Tahoma"/>
          <w:color w:val="231F20"/>
          <w:sz w:val="20"/>
          <w:lang w:val="en-US"/>
        </w:rPr>
        <w:t>Participation in this Call for Tenders is open to interested companies under Cameroonian law, justifying technical, financial and legal capabilities.</w:t>
      </w:r>
    </w:p>
    <w:p w:rsidR="00D762C3" w:rsidRPr="003C3BDE" w:rsidRDefault="00D762C3" w:rsidP="00D762C3">
      <w:pPr>
        <w:numPr>
          <w:ilvl w:val="0"/>
          <w:numId w:val="11"/>
        </w:numPr>
        <w:spacing w:before="120"/>
        <w:ind w:left="426" w:hanging="426"/>
        <w:rPr>
          <w:rFonts w:ascii="Maiandra GD" w:hAnsi="Maiandra GD" w:cs="Calibri"/>
          <w:b/>
          <w:u w:val="single"/>
        </w:rPr>
      </w:pPr>
      <w:proofErr w:type="spellStart"/>
      <w:r w:rsidRPr="003C3BDE">
        <w:rPr>
          <w:rFonts w:ascii="Maiandra GD" w:hAnsi="Maiandra GD" w:cs="Calibri"/>
          <w:b/>
          <w:u w:val="single"/>
        </w:rPr>
        <w:t>Financing</w:t>
      </w:r>
      <w:proofErr w:type="spellEnd"/>
    </w:p>
    <w:p w:rsidR="00D762C3" w:rsidRPr="00D762C3" w:rsidRDefault="00D762C3" w:rsidP="00D762C3">
      <w:pPr>
        <w:spacing w:before="120"/>
        <w:ind w:firstLine="708"/>
        <w:jc w:val="both"/>
        <w:rPr>
          <w:rFonts w:ascii="Maiandra GD" w:hAnsi="Maiandra GD" w:cs="Calibri"/>
          <w:lang w:val="en-US"/>
        </w:rPr>
      </w:pPr>
      <w:r w:rsidRPr="00D762C3">
        <w:rPr>
          <w:rFonts w:ascii="Maiandra GD" w:hAnsi="Maiandra GD" w:cs="Calibri"/>
          <w:lang w:val="en-US"/>
        </w:rPr>
        <w:t xml:space="preserve">The work covered by this </w:t>
      </w:r>
      <w:proofErr w:type="spellStart"/>
      <w:r w:rsidRPr="00D762C3">
        <w:rPr>
          <w:rFonts w:ascii="Maiandra GD" w:hAnsi="Maiandra GD" w:cs="Calibri"/>
          <w:lang w:val="en-US"/>
        </w:rPr>
        <w:t>APpel</w:t>
      </w:r>
      <w:proofErr w:type="spellEnd"/>
      <w:r w:rsidRPr="00D762C3">
        <w:rPr>
          <w:rFonts w:ascii="Maiandra GD" w:hAnsi="Maiandra GD" w:cs="Calibri"/>
          <w:lang w:val="en-US"/>
        </w:rPr>
        <w:t xml:space="preserve"> of Offers, are financed by the </w:t>
      </w:r>
      <w:proofErr w:type="spellStart"/>
      <w:r w:rsidRPr="00D762C3">
        <w:rPr>
          <w:rFonts w:ascii="Maiandra GD" w:hAnsi="Maiandra GD" w:cs="Calibri"/>
          <w:lang w:val="en-US"/>
        </w:rPr>
        <w:t>Investiss</w:t>
      </w:r>
      <w:proofErr w:type="spellEnd"/>
      <w:r w:rsidRPr="00D762C3">
        <w:rPr>
          <w:rFonts w:ascii="Maiandra GD" w:hAnsi="Maiandra GD" w:cs="Calibri"/>
          <w:lang w:val="en-US"/>
        </w:rPr>
        <w:t xml:space="preserve"> Budget</w:t>
      </w:r>
      <w:r w:rsidR="00A34BB6">
        <w:rPr>
          <w:rFonts w:ascii="Maiandra GD" w:hAnsi="Maiandra GD" w:cs="Calibri"/>
          <w:lang w:val="en-US"/>
        </w:rPr>
        <w:t xml:space="preserve"> </w:t>
      </w:r>
      <w:r w:rsidRPr="00D762C3">
        <w:rPr>
          <w:rFonts w:ascii="Maiandra GD" w:hAnsi="Maiandra GD" w:cs="Calibri"/>
          <w:lang w:val="en-US"/>
        </w:rPr>
        <w:t>Public (BIP) financial year 2025.</w:t>
      </w:r>
    </w:p>
    <w:p w:rsidR="00D762C3" w:rsidRPr="00E12502" w:rsidRDefault="00A34BB6" w:rsidP="00D762C3">
      <w:pPr>
        <w:pStyle w:val="Paragraphedeliste"/>
        <w:numPr>
          <w:ilvl w:val="0"/>
          <w:numId w:val="11"/>
        </w:numPr>
        <w:jc w:val="both"/>
        <w:rPr>
          <w:rFonts w:ascii="Maiandra GD" w:hAnsi="Maiandra GD"/>
          <w:b/>
          <w:bCs/>
          <w:sz w:val="22"/>
          <w:szCs w:val="22"/>
        </w:rPr>
      </w:pPr>
      <w:r w:rsidRPr="00A34BB6">
        <w:rPr>
          <w:rFonts w:ascii="Maiandra GD" w:hAnsi="Maiandra GD"/>
          <w:b/>
          <w:bCs/>
          <w:sz w:val="22"/>
          <w:szCs w:val="22"/>
          <w:u w:val="single"/>
          <w:lang w:val="en-US"/>
        </w:rPr>
        <w:t xml:space="preserve"> </w:t>
      </w:r>
      <w:r w:rsidR="00D762C3" w:rsidRPr="00E12502">
        <w:rPr>
          <w:rFonts w:ascii="Maiandra GD" w:hAnsi="Maiandra GD"/>
          <w:b/>
          <w:bCs/>
          <w:sz w:val="22"/>
          <w:szCs w:val="22"/>
          <w:u w:val="single"/>
        </w:rPr>
        <w:t>A</w:t>
      </w:r>
      <w:r w:rsidR="00D762C3" w:rsidRPr="00E12502">
        <w:rPr>
          <w:rFonts w:ascii="Maiandra GD" w:hAnsi="Maiandra GD"/>
          <w:b/>
          <w:bCs/>
          <w:sz w:val="20"/>
          <w:szCs w:val="20"/>
          <w:u w:val="single"/>
        </w:rPr>
        <w:t xml:space="preserve"> </w:t>
      </w:r>
      <w:proofErr w:type="spellStart"/>
      <w:r w:rsidR="00D762C3" w:rsidRPr="00E12502">
        <w:rPr>
          <w:rFonts w:ascii="Maiandra GD" w:hAnsi="Maiandra GD"/>
          <w:b/>
          <w:bCs/>
          <w:sz w:val="20"/>
          <w:szCs w:val="20"/>
          <w:u w:val="single"/>
        </w:rPr>
        <w:t>Llotissement</w:t>
      </w:r>
      <w:proofErr w:type="spellEnd"/>
      <w:r w:rsidR="00D762C3" w:rsidRPr="00E12502">
        <w:rPr>
          <w:rFonts w:ascii="Maiandra GD" w:hAnsi="Maiandra GD"/>
          <w:b/>
          <w:bCs/>
          <w:sz w:val="20"/>
          <w:szCs w:val="20"/>
          <w:u w:val="single"/>
        </w:rPr>
        <w:t xml:space="preserve"> </w:t>
      </w:r>
    </w:p>
    <w:p w:rsidR="00D762C3" w:rsidRPr="00D762C3" w:rsidRDefault="00D762C3" w:rsidP="00D762C3">
      <w:pPr>
        <w:ind w:firstLine="708"/>
        <w:jc w:val="both"/>
        <w:rPr>
          <w:rFonts w:ascii="Maiandra GD" w:hAnsi="Maiandra GD"/>
          <w:lang w:val="en-US"/>
        </w:rPr>
      </w:pPr>
      <w:r w:rsidRPr="00D762C3">
        <w:rPr>
          <w:rFonts w:ascii="Maiandra GD" w:hAnsi="Maiandra GD"/>
          <w:lang w:val="en-US"/>
        </w:rPr>
        <w:t xml:space="preserve"> The work is grouped into three (03) lots: </w:t>
      </w:r>
    </w:p>
    <w:p w:rsidR="00D762C3" w:rsidRPr="00E765EC" w:rsidRDefault="00D762C3" w:rsidP="00D762C3">
      <w:pPr>
        <w:pStyle w:val="Paragraphedeliste"/>
        <w:numPr>
          <w:ilvl w:val="0"/>
          <w:numId w:val="11"/>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PROVISIONAL AMOUNT</w:t>
      </w:r>
    </w:p>
    <w:p w:rsidR="00D762C3" w:rsidRPr="00D762C3" w:rsidRDefault="00D762C3" w:rsidP="00D762C3">
      <w:pPr>
        <w:pStyle w:val="CM99"/>
        <w:spacing w:after="0"/>
        <w:ind w:firstLine="708"/>
        <w:jc w:val="both"/>
        <w:rPr>
          <w:rFonts w:ascii="Maiandra GD" w:hAnsi="Maiandra GD" w:cs="Times New Roman"/>
          <w:sz w:val="20"/>
          <w:szCs w:val="20"/>
          <w:lang w:val="en-US"/>
        </w:rPr>
      </w:pPr>
      <w:r w:rsidRPr="00D762C3">
        <w:rPr>
          <w:rFonts w:ascii="Maiandra GD" w:hAnsi="Maiandra GD" w:cs="Times New Roman"/>
          <w:sz w:val="20"/>
          <w:szCs w:val="20"/>
          <w:lang w:val="en-US"/>
        </w:rPr>
        <w:t>The estimated cost of the work is: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7"/>
        <w:gridCol w:w="2268"/>
      </w:tblGrid>
      <w:tr w:rsidR="00D762C3" w:rsidRPr="00094545" w:rsidTr="0050408A">
        <w:trPr>
          <w:trHeight w:val="526"/>
        </w:trPr>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lastRenderedPageBreak/>
              <w:t>Lot No.</w:t>
            </w:r>
          </w:p>
        </w:tc>
        <w:tc>
          <w:tcPr>
            <w:tcW w:w="7087"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proofErr w:type="spellStart"/>
            <w:r w:rsidRPr="00D132C6">
              <w:rPr>
                <w:rFonts w:ascii="Maiandra GD" w:eastAsia="Arial Unicode MS" w:hAnsi="Maiandra GD"/>
                <w:b/>
              </w:rPr>
              <w:t>Designations</w:t>
            </w:r>
            <w:proofErr w:type="spellEnd"/>
          </w:p>
        </w:tc>
        <w:tc>
          <w:tcPr>
            <w:tcW w:w="2268" w:type="dxa"/>
            <w:vAlign w:val="center"/>
          </w:tcPr>
          <w:p w:rsidR="00D762C3" w:rsidRPr="00D132C6" w:rsidRDefault="00D762C3" w:rsidP="0050408A">
            <w:pPr>
              <w:widowControl w:val="0"/>
              <w:autoSpaceDE w:val="0"/>
              <w:autoSpaceDN w:val="0"/>
              <w:adjustRightInd w:val="0"/>
              <w:rPr>
                <w:rFonts w:ascii="Maiandra GD" w:eastAsia="Arial Unicode MS" w:hAnsi="Maiandra GD"/>
                <w:b/>
              </w:rPr>
            </w:pPr>
            <w:proofErr w:type="spellStart"/>
            <w:r w:rsidRPr="00D132C6">
              <w:rPr>
                <w:rFonts w:ascii="Maiandra GD" w:eastAsia="Arial Unicode MS" w:hAnsi="Maiandra GD"/>
                <w:b/>
              </w:rPr>
              <w:t>Amount</w:t>
            </w:r>
            <w:proofErr w:type="spellEnd"/>
            <w:r w:rsidRPr="00D132C6">
              <w:rPr>
                <w:rFonts w:ascii="Maiandra GD" w:eastAsia="Arial Unicode MS" w:hAnsi="Maiandra GD"/>
                <w:b/>
              </w:rPr>
              <w:t xml:space="preserve"> TTC F CFA</w:t>
            </w:r>
          </w:p>
        </w:tc>
      </w:tr>
      <w:tr w:rsidR="00D762C3" w:rsidRPr="00094545" w:rsidTr="0050408A">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01</w:t>
            </w:r>
          </w:p>
        </w:tc>
        <w:tc>
          <w:tcPr>
            <w:tcW w:w="7087" w:type="dxa"/>
            <w:vAlign w:val="center"/>
          </w:tcPr>
          <w:p w:rsidR="00D762C3" w:rsidRPr="00D762C3" w:rsidRDefault="00D762C3" w:rsidP="0050408A">
            <w:pPr>
              <w:widowControl w:val="0"/>
              <w:autoSpaceDE w:val="0"/>
              <w:autoSpaceDN w:val="0"/>
              <w:adjustRightInd w:val="0"/>
              <w:jc w:val="center"/>
              <w:rPr>
                <w:rFonts w:ascii="Maiandra GD" w:eastAsia="Arial Unicode MS" w:hAnsi="Maiandra GD"/>
                <w:b/>
                <w:lang w:val="en-US"/>
              </w:rPr>
            </w:pPr>
            <w:r w:rsidRPr="00D762C3">
              <w:rPr>
                <w:rFonts w:ascii="Maiandra GD" w:hAnsi="Maiandra GD"/>
                <w:b/>
                <w:lang w:val="en-US"/>
              </w:rPr>
              <w:t xml:space="preserve">Construction </w:t>
            </w:r>
            <w:r w:rsidRPr="00D762C3">
              <w:rPr>
                <w:rFonts w:ascii="Maiandra GD" w:hAnsi="Maiandra GD" w:cs="Calibri"/>
                <w:lang w:val="en-US"/>
              </w:rPr>
              <w:t xml:space="preserve">Basic Education District Inspections Of BATOURI </w:t>
            </w:r>
          </w:p>
        </w:tc>
        <w:tc>
          <w:tcPr>
            <w:tcW w:w="2268"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Pr="00D132C6">
              <w:rPr>
                <w:rFonts w:ascii="Maiandra GD" w:eastAsia="Arial Unicode MS" w:hAnsi="Maiandra GD"/>
                <w:b/>
              </w:rPr>
              <w:t>0 000 000</w:t>
            </w:r>
          </w:p>
        </w:tc>
      </w:tr>
      <w:tr w:rsidR="00D762C3" w:rsidRPr="00094545" w:rsidTr="0050408A">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02</w:t>
            </w:r>
          </w:p>
        </w:tc>
        <w:tc>
          <w:tcPr>
            <w:tcW w:w="7087" w:type="dxa"/>
            <w:vAlign w:val="center"/>
          </w:tcPr>
          <w:p w:rsidR="00D762C3" w:rsidRPr="00D762C3" w:rsidRDefault="00D762C3" w:rsidP="0050408A">
            <w:pPr>
              <w:widowControl w:val="0"/>
              <w:autoSpaceDE w:val="0"/>
              <w:autoSpaceDN w:val="0"/>
              <w:adjustRightInd w:val="0"/>
              <w:jc w:val="center"/>
              <w:rPr>
                <w:rFonts w:ascii="Maiandra GD" w:hAnsi="Maiandra GD"/>
                <w:b/>
                <w:lang w:val="en-US"/>
              </w:rPr>
            </w:pPr>
            <w:r w:rsidRPr="00D762C3">
              <w:rPr>
                <w:rFonts w:ascii="Maiandra GD" w:hAnsi="Maiandra GD"/>
                <w:b/>
                <w:lang w:val="en-US"/>
              </w:rPr>
              <w:t xml:space="preserve">Construction </w:t>
            </w:r>
            <w:r w:rsidRPr="00D762C3">
              <w:rPr>
                <w:rFonts w:ascii="Maiandra GD" w:hAnsi="Maiandra GD" w:cs="Calibri"/>
                <w:lang w:val="en-US"/>
              </w:rPr>
              <w:t xml:space="preserve">Basic Education District Inspections Of KENTZOU </w:t>
            </w:r>
          </w:p>
        </w:tc>
        <w:tc>
          <w:tcPr>
            <w:tcW w:w="2268"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Pr="00D132C6">
              <w:rPr>
                <w:rFonts w:ascii="Maiandra GD" w:eastAsia="Arial Unicode MS" w:hAnsi="Maiandra GD"/>
                <w:b/>
              </w:rPr>
              <w:t>0 000 00</w:t>
            </w:r>
            <w:r w:rsidR="00D31734">
              <w:rPr>
                <w:rFonts w:ascii="Maiandra GD" w:eastAsia="Arial Unicode MS" w:hAnsi="Maiandra GD"/>
                <w:b/>
              </w:rPr>
              <w:t>0</w:t>
            </w:r>
          </w:p>
        </w:tc>
      </w:tr>
      <w:tr w:rsidR="00D762C3" w:rsidRPr="00094545" w:rsidTr="0050408A">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03</w:t>
            </w:r>
          </w:p>
        </w:tc>
        <w:tc>
          <w:tcPr>
            <w:tcW w:w="7087" w:type="dxa"/>
            <w:vAlign w:val="center"/>
          </w:tcPr>
          <w:p w:rsidR="00D762C3" w:rsidRPr="00D762C3" w:rsidRDefault="00D762C3" w:rsidP="0050408A">
            <w:pPr>
              <w:widowControl w:val="0"/>
              <w:autoSpaceDE w:val="0"/>
              <w:autoSpaceDN w:val="0"/>
              <w:adjustRightInd w:val="0"/>
              <w:jc w:val="center"/>
              <w:rPr>
                <w:rFonts w:ascii="Maiandra GD" w:hAnsi="Maiandra GD"/>
                <w:b/>
                <w:lang w:val="en-US"/>
              </w:rPr>
            </w:pPr>
            <w:r w:rsidRPr="00D762C3">
              <w:rPr>
                <w:rFonts w:ascii="Maiandra GD" w:hAnsi="Maiandra GD"/>
                <w:b/>
                <w:lang w:val="en-US"/>
              </w:rPr>
              <w:t xml:space="preserve">Construction </w:t>
            </w:r>
            <w:r w:rsidRPr="00D762C3">
              <w:rPr>
                <w:rFonts w:ascii="Maiandra GD" w:hAnsi="Maiandra GD" w:cs="Calibri"/>
                <w:lang w:val="en-US"/>
              </w:rPr>
              <w:t xml:space="preserve">Basic Education District Inspections From NDELELE </w:t>
            </w:r>
          </w:p>
        </w:tc>
        <w:tc>
          <w:tcPr>
            <w:tcW w:w="2268"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Pr="00D132C6">
              <w:rPr>
                <w:rFonts w:ascii="Maiandra GD" w:eastAsia="Arial Unicode MS" w:hAnsi="Maiandra GD"/>
                <w:b/>
              </w:rPr>
              <w:t>0 000 000</w:t>
            </w:r>
          </w:p>
        </w:tc>
      </w:tr>
    </w:tbl>
    <w:p w:rsidR="00D762C3" w:rsidRPr="00D132C6" w:rsidRDefault="00D762C3" w:rsidP="00D762C3">
      <w:pPr>
        <w:spacing w:before="120"/>
        <w:jc w:val="both"/>
        <w:rPr>
          <w:rFonts w:ascii="Maiandra GD" w:hAnsi="Maiandra GD" w:cs="Calibri"/>
          <w:b/>
          <w:u w:val="single"/>
        </w:rPr>
      </w:pPr>
    </w:p>
    <w:p w:rsidR="00D762C3" w:rsidRPr="00D762C3" w:rsidRDefault="00D762C3" w:rsidP="00D762C3">
      <w:pPr>
        <w:numPr>
          <w:ilvl w:val="0"/>
          <w:numId w:val="11"/>
        </w:numPr>
        <w:spacing w:before="120"/>
        <w:ind w:left="425" w:hanging="425"/>
        <w:rPr>
          <w:rFonts w:ascii="Maiandra GD" w:hAnsi="Maiandra GD" w:cs="Calibri"/>
          <w:b/>
          <w:u w:val="single"/>
          <w:lang w:val="en-US"/>
        </w:rPr>
      </w:pPr>
      <w:r w:rsidRPr="00D762C3">
        <w:rPr>
          <w:rFonts w:ascii="Maiandra GD" w:hAnsi="Maiandra GD" w:cs="Calibri"/>
          <w:b/>
          <w:u w:val="single"/>
          <w:lang w:val="en-US"/>
        </w:rPr>
        <w:t>CONSULTATION AND ACQUISITION OF THE TENDER FILE</w:t>
      </w:r>
    </w:p>
    <w:p w:rsidR="00D762C3" w:rsidRPr="00D762C3" w:rsidRDefault="00D762C3" w:rsidP="00D762C3">
      <w:pPr>
        <w:spacing w:before="60"/>
        <w:ind w:firstLine="708"/>
        <w:jc w:val="both"/>
        <w:rPr>
          <w:rFonts w:ascii="Maiandra GD" w:hAnsi="Maiandra GD" w:cs="Calibri"/>
          <w:lang w:val="en-US"/>
        </w:rPr>
      </w:pPr>
      <w:r w:rsidRPr="00D762C3">
        <w:rPr>
          <w:rFonts w:ascii="Maiandra GD" w:hAnsi="Maiandra GD" w:cs="Calibri"/>
          <w:lang w:val="en-US"/>
        </w:rPr>
        <w:t xml:space="preserve"> The Tender File can be consulted and withdrawn at the private secretariat of the Prefect of the </w:t>
      </w:r>
      <w:proofErr w:type="spellStart"/>
      <w:r w:rsidRPr="00D762C3">
        <w:rPr>
          <w:rFonts w:ascii="Maiandra GD" w:hAnsi="Maiandra GD" w:cs="Calibri"/>
          <w:lang w:val="en-US"/>
        </w:rPr>
        <w:t>Kadey</w:t>
      </w:r>
      <w:proofErr w:type="spellEnd"/>
      <w:r w:rsidRPr="00D762C3">
        <w:rPr>
          <w:rFonts w:ascii="Maiandra GD" w:hAnsi="Maiandra GD" w:cs="Calibri"/>
          <w:lang w:val="en-US"/>
        </w:rPr>
        <w:t xml:space="preserve"> Upon publication of this notice, upon presentation of a receipt certifying, the payment of a non-refundable sum of </w:t>
      </w:r>
      <w:r w:rsidRPr="00D762C3">
        <w:rPr>
          <w:rFonts w:ascii="Maiandra GD" w:hAnsi="Maiandra GD" w:cs="Calibri"/>
          <w:b/>
          <w:lang w:val="en-US"/>
        </w:rPr>
        <w:t xml:space="preserve">Fifty thousand (5 0,000) </w:t>
      </w:r>
      <w:r w:rsidRPr="00D762C3">
        <w:rPr>
          <w:rFonts w:ascii="Maiandra GD" w:hAnsi="Maiandra GD" w:cs="Calibri"/>
          <w:lang w:val="en-US"/>
        </w:rPr>
        <w:t xml:space="preserve">CFA francs, payable to the Revenue of Finance of </w:t>
      </w:r>
      <w:proofErr w:type="spellStart"/>
      <w:r w:rsidRPr="00D762C3">
        <w:rPr>
          <w:rFonts w:ascii="Maiandra GD" w:hAnsi="Maiandra GD" w:cs="Calibri"/>
          <w:lang w:val="en-US"/>
        </w:rPr>
        <w:t>Batouri</w:t>
      </w:r>
      <w:proofErr w:type="spellEnd"/>
      <w:r w:rsidRPr="00D762C3">
        <w:rPr>
          <w:rFonts w:ascii="Maiandra GD" w:hAnsi="Maiandra GD" w:cs="Calibri"/>
          <w:lang w:val="en-US"/>
        </w:rPr>
        <w:t>.</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DELIVERY OF OFFERS</w:t>
      </w:r>
    </w:p>
    <w:p w:rsidR="00D762C3" w:rsidRPr="00D762C3" w:rsidRDefault="00D762C3" w:rsidP="00D762C3">
      <w:pPr>
        <w:spacing w:before="60"/>
        <w:ind w:firstLine="708"/>
        <w:jc w:val="both"/>
        <w:rPr>
          <w:rFonts w:ascii="Maiandra GD" w:hAnsi="Maiandra GD" w:cs="Calibri"/>
          <w:lang w:val="en-US"/>
        </w:rPr>
      </w:pPr>
      <w:r w:rsidRPr="00D762C3">
        <w:rPr>
          <w:rFonts w:ascii="Maiandra GD" w:hAnsi="Maiandra GD" w:cs="Calibri"/>
          <w:lang w:val="en-US"/>
        </w:rPr>
        <w:t xml:space="preserve"> Each offer written in French or English in </w:t>
      </w:r>
      <w:r w:rsidRPr="00D762C3">
        <w:rPr>
          <w:rFonts w:ascii="Maiandra GD" w:hAnsi="Maiandra GD" w:cs="Calibri"/>
          <w:b/>
          <w:lang w:val="en-US"/>
        </w:rPr>
        <w:t>Seven (07) copies</w:t>
      </w:r>
      <w:r w:rsidRPr="00D762C3">
        <w:rPr>
          <w:rFonts w:ascii="Maiandra GD" w:hAnsi="Maiandra GD" w:cs="Calibri"/>
          <w:lang w:val="en-US"/>
        </w:rPr>
        <w:t xml:space="preserve"> Including one </w:t>
      </w:r>
      <w:r w:rsidRPr="00D762C3">
        <w:rPr>
          <w:rFonts w:ascii="Maiandra GD" w:hAnsi="Maiandra GD" w:cs="Calibri"/>
          <w:b/>
          <w:lang w:val="en-US"/>
        </w:rPr>
        <w:t xml:space="preserve"> (01) original and six (06) copies </w:t>
      </w:r>
      <w:r w:rsidRPr="00D762C3">
        <w:rPr>
          <w:rFonts w:ascii="Maiandra GD" w:hAnsi="Maiandra GD" w:cs="Calibri"/>
          <w:lang w:val="en-US"/>
        </w:rPr>
        <w:t xml:space="preserve"> Marked as such, will have to arrive in a sealed envelope to the private secretariat of the Prefect of </w:t>
      </w:r>
      <w:proofErr w:type="spellStart"/>
      <w:r w:rsidRPr="00D762C3">
        <w:rPr>
          <w:rFonts w:ascii="Maiandra GD" w:hAnsi="Maiandra GD" w:cs="Calibri"/>
          <w:lang w:val="en-US"/>
        </w:rPr>
        <w:t>theKadey</w:t>
      </w:r>
      <w:proofErr w:type="spellEnd"/>
      <w:r w:rsidRPr="00D762C3">
        <w:rPr>
          <w:rFonts w:ascii="Maiandra GD" w:hAnsi="Maiandra GD" w:cs="Calibri"/>
          <w:lang w:val="en-US"/>
        </w:rPr>
        <w:t xml:space="preserve"> , at the latest the </w:t>
      </w:r>
      <w:r w:rsidRPr="00D762C3">
        <w:rPr>
          <w:rFonts w:ascii="Maiandra GD" w:hAnsi="Maiandra GD" w:cs="Calibri"/>
          <w:b/>
          <w:lang w:val="en-US"/>
        </w:rPr>
        <w:t>-------------- at 10 o'clock</w:t>
      </w:r>
      <w:r w:rsidRPr="00D762C3">
        <w:rPr>
          <w:rFonts w:ascii="Maiandra GD" w:hAnsi="Maiandra GD" w:cs="Calibri"/>
          <w:lang w:val="en-US"/>
        </w:rPr>
        <w:t xml:space="preserve"> And must bear the following mention: </w:t>
      </w:r>
    </w:p>
    <w:p w:rsidR="00D762C3" w:rsidRPr="00D762C3" w:rsidRDefault="00D762C3" w:rsidP="00D762C3">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"OPEN NATIONAL CALL FOR TENDERS</w:t>
      </w:r>
    </w:p>
    <w:p w:rsidR="00D762C3" w:rsidRPr="00D762C3" w:rsidRDefault="00D762C3" w:rsidP="00D762C3">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N°______/AONO/CDPM/KADEY/2025 OF ____________</w:t>
      </w:r>
    </w:p>
    <w:p w:rsidR="00D762C3" w:rsidRPr="00D762C3" w:rsidRDefault="00A34BB6"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b/>
          <w:color w:val="000000" w:themeColor="text1"/>
          <w:sz w:val="20"/>
          <w:lang w:val="en-US"/>
        </w:rPr>
        <w:t xml:space="preserve"> LOUSER </w:t>
      </w:r>
      <w:r w:rsidR="00D762C3" w:rsidRPr="00D762C3">
        <w:rPr>
          <w:rFonts w:ascii="Maiandra GD" w:hAnsi="Maiandra GD" w:cs="Tahoma"/>
          <w:b/>
          <w:color w:val="000000" w:themeColor="text1"/>
          <w:sz w:val="20"/>
          <w:lang w:val="en-US"/>
        </w:rPr>
        <w:t xml:space="preserve">THE EXECUTION OF CONSTRUCTION WORK </w:t>
      </w:r>
      <w:r w:rsidR="00D762C3" w:rsidRPr="00D762C3">
        <w:rPr>
          <w:rFonts w:ascii="Maiandra GD" w:hAnsi="Maiandra GD" w:cs="Tahoma"/>
          <w:color w:val="002060"/>
          <w:sz w:val="20"/>
          <w:lang w:val="en-US"/>
        </w:rPr>
        <w:t>OF CERTAIN DISTRICT INSPECTIONS OF BASIC EDUCATION IN THE DEPARTMENT</w:t>
      </w:r>
    </w:p>
    <w:p w:rsidR="00D762C3" w:rsidRPr="00D762C3" w:rsidRDefault="00D762C3"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color w:val="002060"/>
          <w:sz w:val="20"/>
          <w:lang w:val="en-US"/>
        </w:rPr>
        <w:t>OF THE KADEY, EASTERN REGION.</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LOT1: IAEB OF BATOURI,</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LOT2: IAEB DE KENTZOU,</w:t>
      </w:r>
    </w:p>
    <w:p w:rsidR="00D762C3" w:rsidRPr="00D762C3" w:rsidRDefault="00D762C3" w:rsidP="00D762C3">
      <w:pPr>
        <w:pStyle w:val="Corpsdetexte"/>
        <w:spacing w:line="276" w:lineRule="auto"/>
        <w:jc w:val="center"/>
        <w:rPr>
          <w:rFonts w:ascii="Maiandra GD" w:hAnsi="Maiandra GD" w:cs="Tahoma"/>
          <w:b/>
          <w:color w:val="002060"/>
          <w:sz w:val="20"/>
          <w:lang w:val="en-US"/>
        </w:rPr>
      </w:pPr>
      <w:r w:rsidRPr="00D762C3">
        <w:rPr>
          <w:rFonts w:ascii="Maiandra GD" w:hAnsi="Maiandra GD" w:cs="Tahoma"/>
          <w:color w:val="002060"/>
          <w:sz w:val="20"/>
          <w:lang w:val="en-US"/>
        </w:rPr>
        <w:t>LOT3: IAEB OF NDELELE</w:t>
      </w:r>
      <w:r w:rsidRPr="00D762C3">
        <w:rPr>
          <w:rFonts w:ascii="Maiandra GD" w:hAnsi="Maiandra GD" w:cs="Tahoma"/>
          <w:b/>
          <w:color w:val="002060"/>
          <w:sz w:val="20"/>
          <w:lang w:val="en-US"/>
        </w:rPr>
        <w:t xml:space="preserve">. </w:t>
      </w:r>
    </w:p>
    <w:p w:rsidR="00D762C3" w:rsidRPr="00D762C3" w:rsidRDefault="00D762C3" w:rsidP="00D762C3">
      <w:pPr>
        <w:pStyle w:val="Retraitcorpsdetexte"/>
        <w:spacing w:before="60" w:after="120"/>
        <w:ind w:left="0"/>
        <w:jc w:val="center"/>
        <w:rPr>
          <w:rFonts w:ascii="Maiandra GD" w:hAnsi="Maiandra GD" w:cs="Calibri"/>
          <w:b/>
          <w:bCs/>
          <w:i/>
          <w:iCs/>
          <w:sz w:val="20"/>
          <w:lang w:val="en-US"/>
        </w:rPr>
      </w:pPr>
      <w:r w:rsidRPr="00D762C3">
        <w:rPr>
          <w:rFonts w:ascii="Maiandra GD" w:hAnsi="Maiandra GD" w:cs="Tahoma"/>
          <w:b/>
          <w:color w:val="000000" w:themeColor="text1"/>
          <w:sz w:val="20"/>
          <w:lang w:val="en-US"/>
        </w:rPr>
        <w:t>TO BE OPENED ONLY IN A DEPOUILLEMENT SESSION”</w:t>
      </w:r>
    </w:p>
    <w:p w:rsidR="00D762C3" w:rsidRPr="003C3BDE" w:rsidRDefault="00D762C3" w:rsidP="00D762C3">
      <w:pPr>
        <w:numPr>
          <w:ilvl w:val="0"/>
          <w:numId w:val="11"/>
        </w:numPr>
        <w:spacing w:before="60"/>
        <w:ind w:left="425" w:hanging="425"/>
        <w:rPr>
          <w:rFonts w:ascii="Maiandra GD" w:hAnsi="Maiandra GD" w:cs="Calibri"/>
          <w:b/>
          <w:u w:val="single"/>
        </w:rPr>
      </w:pPr>
      <w:r w:rsidRPr="003C3BDE">
        <w:rPr>
          <w:rFonts w:ascii="Maiandra GD" w:hAnsi="Maiandra GD" w:cs="Calibri"/>
          <w:b/>
          <w:u w:val="single"/>
        </w:rPr>
        <w:t>ADMISSIBILITY OF OFFERS</w:t>
      </w:r>
    </w:p>
    <w:p w:rsidR="00D762C3" w:rsidRPr="008E701B" w:rsidRDefault="00D762C3" w:rsidP="00D762C3">
      <w:pPr>
        <w:spacing w:before="60"/>
        <w:ind w:firstLine="708"/>
        <w:jc w:val="both"/>
        <w:rPr>
          <w:rFonts w:ascii="Maiandra GD" w:hAnsi="Maiandra GD" w:cs="Calibri"/>
          <w:lang w:val="en-US"/>
        </w:rPr>
      </w:pPr>
      <w:r w:rsidRPr="008E701B">
        <w:rPr>
          <w:rFonts w:ascii="Maiandra GD" w:hAnsi="Maiandra GD" w:cs="Calibri"/>
          <w:lang w:val="en-US"/>
        </w:rPr>
        <w:t>Each bidder must attach to his required administrative documents, a bid guarantee</w:t>
      </w:r>
      <w:r w:rsidRPr="008E701B">
        <w:rPr>
          <w:rFonts w:ascii="Maiandra GD" w:hAnsi="Maiandra GD"/>
          <w:b/>
          <w:lang w:val="en-US"/>
        </w:rPr>
        <w:t xml:space="preserve">. </w:t>
      </w:r>
      <w:r w:rsidRPr="008E701B">
        <w:rPr>
          <w:rFonts w:ascii="Maiandra GD" w:hAnsi="Maiandra GD" w:cs="Calibri"/>
          <w:lang w:val="en-US"/>
        </w:rPr>
        <w:t xml:space="preserve"> The said deposit must remain valid </w:t>
      </w:r>
      <w:r w:rsidRPr="008E701B">
        <w:rPr>
          <w:rFonts w:ascii="Maiandra GD" w:hAnsi="Maiandra GD" w:cs="Calibri"/>
          <w:b/>
          <w:lang w:val="en-US"/>
        </w:rPr>
        <w:t>Sixty (60) days</w:t>
      </w:r>
      <w:r w:rsidRPr="008E701B">
        <w:rPr>
          <w:rFonts w:ascii="Maiandra GD" w:hAnsi="Maiandra GD" w:cs="Calibri"/>
          <w:lang w:val="en-US"/>
        </w:rPr>
        <w:t xml:space="preserve"> </w:t>
      </w:r>
      <w:proofErr w:type="gramStart"/>
      <w:r w:rsidRPr="008E701B">
        <w:rPr>
          <w:rFonts w:ascii="Maiandra GD" w:hAnsi="Maiandra GD" w:cs="Calibri"/>
          <w:lang w:val="en-US"/>
        </w:rPr>
        <w:t>From</w:t>
      </w:r>
      <w:proofErr w:type="gramEnd"/>
      <w:r w:rsidRPr="008E701B">
        <w:rPr>
          <w:rFonts w:ascii="Maiandra GD" w:hAnsi="Maiandra GD" w:cs="Calibri"/>
          <w:lang w:val="en-US"/>
        </w:rPr>
        <w:t xml:space="preserve"> the date of submission of the offers.</w:t>
      </w:r>
    </w:p>
    <w:p w:rsidR="00D762C3" w:rsidRPr="008E701B" w:rsidRDefault="00D762C3" w:rsidP="00D762C3">
      <w:pPr>
        <w:spacing w:before="60"/>
        <w:ind w:firstLine="708"/>
        <w:jc w:val="both"/>
        <w:rPr>
          <w:rFonts w:ascii="Maiandra GD" w:hAnsi="Maiandra GD" w:cs="Calibri"/>
          <w:lang w:val="en-US"/>
        </w:rPr>
      </w:pPr>
      <w:r w:rsidRPr="008E701B">
        <w:rPr>
          <w:rFonts w:ascii="Maiandra GD" w:hAnsi="Maiandra GD" w:cs="Calibri"/>
          <w:lang w:val="en-US"/>
        </w:rPr>
        <w:t>Under penalty of rejection, the required administrative documents must be produced in originals or in certified copies by the competent authority of the administrations concerned. They must be less than three (03) months old.</w:t>
      </w:r>
    </w:p>
    <w:p w:rsidR="00D762C3" w:rsidRPr="008E701B" w:rsidRDefault="00D762C3" w:rsidP="00D762C3">
      <w:pPr>
        <w:spacing w:before="60"/>
        <w:ind w:firstLine="708"/>
        <w:jc w:val="both"/>
        <w:rPr>
          <w:rFonts w:ascii="Maiandra GD" w:hAnsi="Maiandra GD" w:cs="Calibri"/>
          <w:lang w:val="en-US"/>
        </w:rPr>
      </w:pPr>
      <w:r w:rsidRPr="008E701B">
        <w:rPr>
          <w:rFonts w:ascii="Maiandra GD" w:hAnsi="Maiandra GD" w:cs="Calibri"/>
          <w:lang w:val="en-US"/>
        </w:rPr>
        <w:t xml:space="preserve"> </w:t>
      </w:r>
      <w:r w:rsidRPr="00163F53">
        <w:rPr>
          <w:rFonts w:ascii="Maiandra GD" w:hAnsi="Maiandra GD" w:cs="Calibri"/>
          <w:lang w:val="en-US"/>
        </w:rPr>
        <w:t xml:space="preserve">Offers received after </w:t>
      </w:r>
      <w:proofErr w:type="gramStart"/>
      <w:r w:rsidRPr="00163F53">
        <w:rPr>
          <w:rFonts w:ascii="Maiandra GD" w:hAnsi="Maiandra GD" w:cs="Calibri"/>
          <w:lang w:val="en-US"/>
        </w:rPr>
        <w:t>The</w:t>
      </w:r>
      <w:proofErr w:type="gramEnd"/>
      <w:r w:rsidRPr="00163F53">
        <w:rPr>
          <w:rFonts w:ascii="Maiandra GD" w:hAnsi="Maiandra GD" w:cs="Calibri"/>
          <w:lang w:val="en-US"/>
        </w:rPr>
        <w:t xml:space="preserve"> dates And time limits for deposit will not be admissible. </w:t>
      </w:r>
      <w:r w:rsidRPr="008E701B">
        <w:rPr>
          <w:rFonts w:ascii="Maiandra GD" w:hAnsi="Maiandra GD" w:cs="Calibri"/>
          <w:lang w:val="en-US"/>
        </w:rPr>
        <w:t xml:space="preserve">Any offer that does not comply with the requirements of this notice and the Tender File will be declared inadmissible. </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OPENING OF OFFERS</w:t>
      </w:r>
    </w:p>
    <w:p w:rsidR="00D762C3" w:rsidRPr="008E701B" w:rsidRDefault="00D762C3" w:rsidP="00D762C3">
      <w:pPr>
        <w:ind w:firstLine="708"/>
        <w:jc w:val="both"/>
        <w:rPr>
          <w:rFonts w:ascii="Maiandra GD" w:hAnsi="Maiandra GD" w:cs="Calibri"/>
          <w:lang w:val="en-US"/>
        </w:rPr>
      </w:pPr>
      <w:r w:rsidRPr="008E701B">
        <w:rPr>
          <w:rFonts w:ascii="Maiandra GD" w:hAnsi="Maiandra GD" w:cs="Calibri"/>
          <w:lang w:val="en-US"/>
        </w:rPr>
        <w:t xml:space="preserve"> The opening of the offers will take place in the meeting room of the services of the Prefect of the </w:t>
      </w:r>
      <w:proofErr w:type="spellStart"/>
      <w:proofErr w:type="gramStart"/>
      <w:r w:rsidRPr="008E701B">
        <w:rPr>
          <w:rFonts w:ascii="Maiandra GD" w:hAnsi="Maiandra GD" w:cs="Calibri"/>
          <w:lang w:val="en-US"/>
        </w:rPr>
        <w:t>Kadey</w:t>
      </w:r>
      <w:proofErr w:type="spellEnd"/>
      <w:r w:rsidRPr="008E701B">
        <w:rPr>
          <w:rFonts w:ascii="Maiandra GD" w:hAnsi="Maiandra GD" w:cs="Calibri"/>
          <w:lang w:val="en-US"/>
        </w:rPr>
        <w:t xml:space="preserve"> ,</w:t>
      </w:r>
      <w:proofErr w:type="gramEnd"/>
      <w:r w:rsidRPr="008E701B">
        <w:rPr>
          <w:rFonts w:ascii="Maiandra GD" w:hAnsi="Maiandra GD" w:cs="Calibri"/>
          <w:lang w:val="en-US"/>
        </w:rPr>
        <w:t xml:space="preserve"> Project Manager, the </w:t>
      </w:r>
      <w:r w:rsidRPr="008E701B">
        <w:rPr>
          <w:rFonts w:ascii="Maiandra GD" w:hAnsi="Maiandra GD" w:cs="Calibri"/>
          <w:b/>
          <w:lang w:val="en-US"/>
        </w:rPr>
        <w:t>----------- at 11 a.m.</w:t>
      </w:r>
      <w:r w:rsidRPr="008E701B">
        <w:rPr>
          <w:rFonts w:ascii="Maiandra GD" w:hAnsi="Maiandra GD" w:cs="Calibri"/>
          <w:lang w:val="en-US"/>
        </w:rPr>
        <w:t xml:space="preserve"> Precise, by the Departmental Procurement Commission of </w:t>
      </w:r>
      <w:proofErr w:type="spellStart"/>
      <w:r w:rsidRPr="008E701B">
        <w:rPr>
          <w:rFonts w:ascii="Maiandra GD" w:hAnsi="Maiandra GD" w:cs="Calibri"/>
          <w:lang w:val="en-US"/>
        </w:rPr>
        <w:t>theKadey</w:t>
      </w:r>
      <w:proofErr w:type="spellEnd"/>
      <w:r w:rsidRPr="008E701B">
        <w:rPr>
          <w:rFonts w:ascii="Maiandra GD" w:hAnsi="Maiandra GD" w:cs="Calibri"/>
          <w:lang w:val="en-US"/>
        </w:rPr>
        <w:t>, in the presence of the bidders or their duly authorized representatives.</w:t>
      </w:r>
    </w:p>
    <w:p w:rsidR="00D762C3" w:rsidRPr="003C3BDE" w:rsidRDefault="00D762C3" w:rsidP="00D762C3">
      <w:pPr>
        <w:numPr>
          <w:ilvl w:val="0"/>
          <w:numId w:val="11"/>
        </w:numPr>
        <w:spacing w:before="120"/>
        <w:ind w:left="426" w:hanging="426"/>
        <w:rPr>
          <w:rFonts w:ascii="Maiandra GD" w:hAnsi="Maiandra GD" w:cs="Calibri"/>
          <w:b/>
          <w:u w:val="single"/>
        </w:rPr>
      </w:pPr>
      <w:r w:rsidRPr="008E701B">
        <w:rPr>
          <w:rFonts w:ascii="Maiandra GD" w:hAnsi="Maiandra GD" w:cs="Calibri"/>
          <w:b/>
          <w:u w:val="single"/>
          <w:lang w:val="en-US"/>
        </w:rPr>
        <w:t xml:space="preserve"> </w:t>
      </w:r>
      <w:r w:rsidRPr="003C3BDE">
        <w:rPr>
          <w:rFonts w:ascii="Maiandra GD" w:hAnsi="Maiandra GD" w:cs="Calibri"/>
          <w:b/>
          <w:u w:val="single"/>
        </w:rPr>
        <w:t xml:space="preserve">BID EVALUATION CRITERIA </w:t>
      </w:r>
    </w:p>
    <w:p w:rsidR="00D762C3" w:rsidRPr="003C3BDE" w:rsidRDefault="00D762C3" w:rsidP="00D762C3">
      <w:pPr>
        <w:pStyle w:val="Corpsdetexte"/>
        <w:numPr>
          <w:ilvl w:val="0"/>
          <w:numId w:val="141"/>
        </w:numPr>
        <w:spacing w:before="120"/>
        <w:jc w:val="both"/>
        <w:rPr>
          <w:rFonts w:ascii="Maiandra GD" w:hAnsi="Maiandra GD" w:cs="Calibri"/>
          <w:b/>
          <w:bCs/>
          <w:iCs/>
          <w:sz w:val="20"/>
        </w:rPr>
      </w:pPr>
      <w:proofErr w:type="spellStart"/>
      <w:r w:rsidRPr="003C3BDE">
        <w:rPr>
          <w:rFonts w:ascii="Maiandra GD" w:hAnsi="Maiandra GD" w:cs="Calibri"/>
          <w:b/>
          <w:bCs/>
          <w:iCs/>
          <w:sz w:val="20"/>
        </w:rPr>
        <w:t>Eliminatory</w:t>
      </w:r>
      <w:proofErr w:type="spellEnd"/>
      <w:r w:rsidRPr="003C3BDE">
        <w:rPr>
          <w:rFonts w:ascii="Maiandra GD" w:hAnsi="Maiandra GD" w:cs="Calibri"/>
          <w:b/>
          <w:bCs/>
          <w:iCs/>
          <w:sz w:val="20"/>
        </w:rPr>
        <w:t xml:space="preserve"> </w:t>
      </w:r>
      <w:proofErr w:type="spellStart"/>
      <w:r w:rsidRPr="003C3BDE">
        <w:rPr>
          <w:rFonts w:ascii="Maiandra GD" w:hAnsi="Maiandra GD" w:cs="Calibri"/>
          <w:b/>
          <w:bCs/>
          <w:iCs/>
          <w:sz w:val="20"/>
        </w:rPr>
        <w:t>criteria</w:t>
      </w:r>
      <w:proofErr w:type="spellEnd"/>
      <w:r w:rsidRPr="003C3BDE">
        <w:rPr>
          <w:rFonts w:ascii="Maiandra GD" w:hAnsi="Maiandra GD" w:cs="Calibri"/>
          <w:b/>
          <w:bCs/>
          <w:iCs/>
          <w:sz w:val="20"/>
        </w:rPr>
        <w:t>:</w:t>
      </w:r>
    </w:p>
    <w:p w:rsidR="00D762C3" w:rsidRPr="003C3BDE" w:rsidRDefault="00D762C3" w:rsidP="00D762C3">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 xml:space="preserve">Administrative </w:t>
      </w:r>
      <w:proofErr w:type="spellStart"/>
      <w:r w:rsidRPr="003C3BDE">
        <w:rPr>
          <w:rFonts w:ascii="Maiandra GD" w:hAnsi="Maiandra GD" w:cs="Calibri"/>
          <w:b/>
          <w:bCs/>
          <w:iCs/>
          <w:sz w:val="20"/>
          <w:u w:val="single"/>
        </w:rPr>
        <w:t>offer</w:t>
      </w:r>
      <w:proofErr w:type="spellEnd"/>
    </w:p>
    <w:p w:rsidR="00D762C3" w:rsidRPr="008E701B" w:rsidRDefault="00D762C3" w:rsidP="00D762C3">
      <w:pPr>
        <w:pStyle w:val="Corpsdetexte"/>
        <w:numPr>
          <w:ilvl w:val="0"/>
          <w:numId w:val="93"/>
        </w:numPr>
        <w:spacing w:before="120"/>
        <w:jc w:val="both"/>
        <w:rPr>
          <w:rFonts w:ascii="Maiandra GD" w:hAnsi="Maiandra GD" w:cs="Calibri"/>
          <w:bCs/>
          <w:iCs/>
          <w:sz w:val="20"/>
          <w:lang w:val="en-US"/>
        </w:rPr>
      </w:pPr>
      <w:r w:rsidRPr="008E701B">
        <w:rPr>
          <w:rFonts w:ascii="Maiandra GD" w:hAnsi="Maiandra GD" w:cs="Calibri"/>
          <w:bCs/>
          <w:iCs/>
          <w:sz w:val="20"/>
          <w:lang w:val="en-US"/>
        </w:rPr>
        <w:t>Absence of the bid guarantee;</w:t>
      </w:r>
    </w:p>
    <w:p w:rsidR="00D762C3" w:rsidRPr="003C3BDE" w:rsidRDefault="00D762C3" w:rsidP="00D762C3">
      <w:pPr>
        <w:pStyle w:val="Corpsdetexte"/>
        <w:numPr>
          <w:ilvl w:val="0"/>
          <w:numId w:val="93"/>
        </w:numPr>
        <w:spacing w:before="120"/>
        <w:jc w:val="both"/>
        <w:rPr>
          <w:rFonts w:ascii="Maiandra GD" w:hAnsi="Maiandra GD" w:cs="Calibri"/>
          <w:bCs/>
          <w:iCs/>
          <w:sz w:val="20"/>
        </w:rPr>
      </w:pPr>
      <w:proofErr w:type="spellStart"/>
      <w:r w:rsidRPr="003C3BDE">
        <w:rPr>
          <w:rFonts w:ascii="Maiandra GD" w:hAnsi="Maiandra GD" w:cs="Calibri"/>
          <w:bCs/>
          <w:iCs/>
          <w:sz w:val="20"/>
        </w:rPr>
        <w:t>Falsified</w:t>
      </w:r>
      <w:proofErr w:type="spellEnd"/>
      <w:r w:rsidRPr="003C3BDE">
        <w:rPr>
          <w:rFonts w:ascii="Maiandra GD" w:hAnsi="Maiandra GD" w:cs="Calibri"/>
          <w:bCs/>
          <w:iCs/>
          <w:sz w:val="20"/>
        </w:rPr>
        <w:t xml:space="preserve"> part;</w:t>
      </w:r>
    </w:p>
    <w:p w:rsidR="00D762C3" w:rsidRPr="008E701B" w:rsidRDefault="00D762C3" w:rsidP="00D762C3">
      <w:pPr>
        <w:pStyle w:val="Corpsdetexte"/>
        <w:numPr>
          <w:ilvl w:val="0"/>
          <w:numId w:val="93"/>
        </w:numPr>
        <w:spacing w:before="120"/>
        <w:jc w:val="both"/>
        <w:rPr>
          <w:rFonts w:ascii="Maiandra GD" w:hAnsi="Maiandra GD" w:cs="Calibri"/>
          <w:bCs/>
          <w:iCs/>
          <w:sz w:val="20"/>
          <w:lang w:val="en-US"/>
        </w:rPr>
      </w:pPr>
      <w:r w:rsidRPr="008E701B">
        <w:rPr>
          <w:rFonts w:ascii="Maiandra GD" w:hAnsi="Maiandra GD" w:cs="Calibri"/>
          <w:bCs/>
          <w:iCs/>
          <w:sz w:val="20"/>
          <w:lang w:val="en-US"/>
        </w:rPr>
        <w:t xml:space="preserve"> Non-compliance or absence of one of the documents in the administrative file after the regulatory 48-hour deadline; </w:t>
      </w:r>
    </w:p>
    <w:p w:rsidR="00D762C3" w:rsidRPr="003C3BDE" w:rsidRDefault="00D762C3" w:rsidP="00D762C3">
      <w:pPr>
        <w:pStyle w:val="Corpsdetexte"/>
        <w:numPr>
          <w:ilvl w:val="4"/>
          <w:numId w:val="90"/>
        </w:numPr>
        <w:spacing w:before="120"/>
        <w:ind w:left="567" w:hanging="425"/>
        <w:jc w:val="both"/>
        <w:rPr>
          <w:rFonts w:ascii="Maiandra GD" w:hAnsi="Maiandra GD" w:cs="Calibri"/>
          <w:b/>
          <w:bCs/>
          <w:iCs/>
          <w:sz w:val="20"/>
          <w:u w:val="single"/>
        </w:rPr>
      </w:pPr>
      <w:proofErr w:type="spellStart"/>
      <w:r w:rsidRPr="003C3BDE">
        <w:rPr>
          <w:rFonts w:ascii="Maiandra GD" w:hAnsi="Maiandra GD" w:cs="Calibri"/>
          <w:b/>
          <w:bCs/>
          <w:iCs/>
          <w:sz w:val="20"/>
          <w:u w:val="single"/>
        </w:rPr>
        <w:t>Technical</w:t>
      </w:r>
      <w:proofErr w:type="spellEnd"/>
      <w:r w:rsidRPr="003C3BDE">
        <w:rPr>
          <w:rFonts w:ascii="Maiandra GD" w:hAnsi="Maiandra GD" w:cs="Calibri"/>
          <w:b/>
          <w:bCs/>
          <w:iCs/>
          <w:sz w:val="20"/>
          <w:u w:val="single"/>
        </w:rPr>
        <w:t xml:space="preserve"> </w:t>
      </w:r>
      <w:proofErr w:type="spellStart"/>
      <w:r w:rsidRPr="003C3BDE">
        <w:rPr>
          <w:rFonts w:ascii="Maiandra GD" w:hAnsi="Maiandra GD" w:cs="Calibri"/>
          <w:b/>
          <w:bCs/>
          <w:iCs/>
          <w:sz w:val="20"/>
          <w:u w:val="single"/>
        </w:rPr>
        <w:t>offer</w:t>
      </w:r>
      <w:proofErr w:type="spellEnd"/>
    </w:p>
    <w:p w:rsidR="00D762C3" w:rsidRPr="008E701B" w:rsidRDefault="00D762C3" w:rsidP="00D762C3">
      <w:pPr>
        <w:pStyle w:val="Corpsdetexte"/>
        <w:numPr>
          <w:ilvl w:val="0"/>
          <w:numId w:val="94"/>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 xml:space="preserve"> False statement or forged document; </w:t>
      </w:r>
    </w:p>
    <w:p w:rsidR="00D762C3" w:rsidRPr="008E701B" w:rsidRDefault="00D762C3" w:rsidP="00D762C3">
      <w:pPr>
        <w:pStyle w:val="Corpsdetexte"/>
        <w:numPr>
          <w:ilvl w:val="0"/>
          <w:numId w:val="94"/>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 xml:space="preserve"> Not having gathered at least</w:t>
      </w:r>
      <w:r w:rsidRPr="008E701B">
        <w:rPr>
          <w:rFonts w:ascii="Maiandra GD" w:hAnsi="Maiandra GD" w:cs="Calibri"/>
          <w:b/>
          <w:bCs/>
          <w:iCs/>
          <w:sz w:val="20"/>
          <w:lang w:val="en-US"/>
        </w:rPr>
        <w:t>80%</w:t>
      </w:r>
      <w:r w:rsidRPr="008E701B">
        <w:rPr>
          <w:rFonts w:ascii="Maiandra GD" w:hAnsi="Maiandra GD" w:cs="Calibri"/>
          <w:bCs/>
          <w:iCs/>
          <w:sz w:val="20"/>
          <w:lang w:val="en-US"/>
        </w:rPr>
        <w:t xml:space="preserve"> </w:t>
      </w:r>
      <w:proofErr w:type="gramStart"/>
      <w:r w:rsidRPr="008E701B">
        <w:rPr>
          <w:rFonts w:ascii="Maiandra GD" w:hAnsi="Maiandra GD" w:cs="Calibri"/>
          <w:bCs/>
          <w:iCs/>
          <w:sz w:val="20"/>
          <w:lang w:val="en-US"/>
        </w:rPr>
        <w:t>Of</w:t>
      </w:r>
      <w:proofErr w:type="gramEnd"/>
      <w:r w:rsidRPr="008E701B">
        <w:rPr>
          <w:rFonts w:ascii="Maiandra GD" w:hAnsi="Maiandra GD" w:cs="Calibri"/>
          <w:bCs/>
          <w:iCs/>
          <w:sz w:val="20"/>
          <w:lang w:val="en-US"/>
        </w:rPr>
        <w:t xml:space="preserve"> qualification criteria. </w:t>
      </w:r>
    </w:p>
    <w:p w:rsidR="00D762C3" w:rsidRPr="008E701B" w:rsidRDefault="00D762C3" w:rsidP="00D762C3">
      <w:pPr>
        <w:pStyle w:val="Paragraphedeliste"/>
        <w:widowControl w:val="0"/>
        <w:numPr>
          <w:ilvl w:val="0"/>
          <w:numId w:val="94"/>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lang w:val="en-US"/>
        </w:rPr>
      </w:pPr>
      <w:r w:rsidRPr="008E701B">
        <w:rPr>
          <w:rFonts w:ascii="Maiandra GD" w:hAnsi="Maiandra GD" w:cs="Calibri"/>
          <w:bCs/>
          <w:iCs/>
          <w:sz w:val="20"/>
          <w:szCs w:val="20"/>
          <w:lang w:val="en-US"/>
        </w:rPr>
        <w:t xml:space="preserve">No possession in own or rental of a pick-up or van type liaison vehicle (supporting documents: certified copy in the transport of the registration card if own </w:t>
      </w:r>
      <w:proofErr w:type="spellStart"/>
      <w:r w:rsidRPr="008E701B">
        <w:rPr>
          <w:rFonts w:ascii="Maiandra GD" w:hAnsi="Maiandra GD" w:cs="Calibri"/>
          <w:bCs/>
          <w:iCs/>
          <w:sz w:val="20"/>
          <w:szCs w:val="20"/>
          <w:lang w:val="en-US"/>
        </w:rPr>
        <w:t>equipment,Rental</w:t>
      </w:r>
      <w:proofErr w:type="spellEnd"/>
      <w:r w:rsidRPr="008E701B">
        <w:rPr>
          <w:rFonts w:ascii="Maiandra GD" w:hAnsi="Maiandra GD" w:cs="Calibri"/>
          <w:bCs/>
          <w:iCs/>
          <w:sz w:val="20"/>
          <w:szCs w:val="20"/>
          <w:lang w:val="en-US"/>
        </w:rPr>
        <w:t xml:space="preserve"> contract certified by a competent administration (Prefecture, Sub-prefecture) with the certified copy in transport of the registration card if equipment is rented)</w:t>
      </w:r>
    </w:p>
    <w:p w:rsidR="00D762C3" w:rsidRPr="003C3BDE" w:rsidRDefault="00D762C3" w:rsidP="00D762C3">
      <w:pPr>
        <w:pStyle w:val="Corpsdetexte"/>
        <w:numPr>
          <w:ilvl w:val="4"/>
          <w:numId w:val="90"/>
        </w:numPr>
        <w:tabs>
          <w:tab w:val="num" w:pos="567"/>
        </w:tabs>
        <w:spacing w:before="60"/>
        <w:ind w:hanging="4309"/>
        <w:jc w:val="both"/>
        <w:rPr>
          <w:rFonts w:ascii="Maiandra GD" w:hAnsi="Maiandra GD" w:cs="Calibri"/>
          <w:b/>
          <w:bCs/>
          <w:iCs/>
          <w:sz w:val="20"/>
          <w:u w:val="single"/>
        </w:rPr>
      </w:pPr>
      <w:r w:rsidRPr="008E701B">
        <w:rPr>
          <w:rFonts w:ascii="Maiandra GD" w:hAnsi="Maiandra GD" w:cs="Calibri"/>
          <w:b/>
          <w:bCs/>
          <w:iCs/>
          <w:sz w:val="20"/>
          <w:u w:val="single"/>
          <w:lang w:val="en-US"/>
        </w:rPr>
        <w:t xml:space="preserve"> </w:t>
      </w:r>
      <w:r w:rsidRPr="003C3BDE">
        <w:rPr>
          <w:rFonts w:ascii="Maiandra GD" w:hAnsi="Maiandra GD" w:cs="Calibri"/>
          <w:b/>
          <w:bCs/>
          <w:iCs/>
          <w:sz w:val="20"/>
          <w:u w:val="single"/>
        </w:rPr>
        <w:t xml:space="preserve">Financial </w:t>
      </w:r>
      <w:proofErr w:type="spellStart"/>
      <w:r w:rsidRPr="003C3BDE">
        <w:rPr>
          <w:rFonts w:ascii="Maiandra GD" w:hAnsi="Maiandra GD" w:cs="Calibri"/>
          <w:b/>
          <w:bCs/>
          <w:iCs/>
          <w:sz w:val="20"/>
          <w:u w:val="single"/>
        </w:rPr>
        <w:t>offer</w:t>
      </w:r>
      <w:proofErr w:type="spellEnd"/>
      <w:r w:rsidRPr="003C3BDE">
        <w:rPr>
          <w:rFonts w:ascii="Maiandra GD" w:hAnsi="Maiandra GD" w:cs="Calibri"/>
          <w:b/>
          <w:bCs/>
          <w:iCs/>
          <w:sz w:val="20"/>
          <w:u w:val="single"/>
        </w:rPr>
        <w:t xml:space="preserve"> </w:t>
      </w:r>
    </w:p>
    <w:p w:rsidR="00D762C3" w:rsidRPr="008E701B" w:rsidRDefault="00D762C3" w:rsidP="00D762C3">
      <w:pPr>
        <w:pStyle w:val="Corpsdetexte"/>
        <w:numPr>
          <w:ilvl w:val="0"/>
          <w:numId w:val="95"/>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Absence in the price sub-detail of prices, of a quantified unit price;</w:t>
      </w:r>
    </w:p>
    <w:p w:rsidR="00D762C3" w:rsidRPr="008E701B" w:rsidRDefault="00D762C3" w:rsidP="00D762C3">
      <w:pPr>
        <w:pStyle w:val="Corpsdetexte"/>
        <w:numPr>
          <w:ilvl w:val="0"/>
          <w:numId w:val="95"/>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Omission in the unit price list or in the estimate, of a price of a quantified task.</w:t>
      </w:r>
    </w:p>
    <w:p w:rsidR="00D762C3" w:rsidRPr="008E701B" w:rsidRDefault="00D762C3" w:rsidP="00D762C3">
      <w:pPr>
        <w:pStyle w:val="Corpsdetexte"/>
        <w:spacing w:before="240"/>
        <w:jc w:val="both"/>
        <w:rPr>
          <w:rFonts w:ascii="Maiandra GD" w:hAnsi="Maiandra GD" w:cs="Calibri"/>
          <w:b/>
          <w:bCs/>
          <w:iCs/>
          <w:sz w:val="20"/>
          <w:lang w:val="en-US"/>
        </w:rPr>
      </w:pPr>
      <w:r w:rsidRPr="008E701B">
        <w:rPr>
          <w:rFonts w:ascii="Maiandra GD" w:hAnsi="Maiandra GD" w:cs="Calibri"/>
          <w:b/>
          <w:bCs/>
          <w:i/>
          <w:iCs/>
          <w:sz w:val="20"/>
          <w:u w:val="single"/>
          <w:lang w:val="en-US"/>
        </w:rPr>
        <w:t>N.B</w:t>
      </w:r>
      <w:r w:rsidRPr="008E701B">
        <w:rPr>
          <w:rFonts w:ascii="Maiandra GD" w:hAnsi="Maiandra GD" w:cs="Calibri"/>
          <w:b/>
          <w:bCs/>
          <w:iCs/>
          <w:sz w:val="20"/>
          <w:lang w:val="en-US"/>
        </w:rPr>
        <w:t>: Certified copies of previously legalized documents will be systematically rejected.</w:t>
      </w:r>
    </w:p>
    <w:p w:rsidR="00D762C3" w:rsidRPr="008E701B" w:rsidRDefault="00D762C3" w:rsidP="00D762C3">
      <w:pPr>
        <w:pStyle w:val="Corpsdetexte"/>
        <w:spacing w:before="60"/>
        <w:ind w:firstLine="425"/>
        <w:jc w:val="both"/>
        <w:rPr>
          <w:rFonts w:ascii="Maiandra GD" w:hAnsi="Maiandra GD" w:cs="Calibri"/>
          <w:b/>
          <w:bCs/>
          <w:iCs/>
          <w:sz w:val="20"/>
          <w:lang w:val="en-US"/>
        </w:rPr>
      </w:pPr>
      <w:r w:rsidRPr="008E701B">
        <w:rPr>
          <w:rFonts w:ascii="Maiandra GD" w:hAnsi="Maiandra GD" w:cs="Calibri"/>
          <w:b/>
          <w:bCs/>
          <w:iCs/>
          <w:sz w:val="20"/>
          <w:lang w:val="en-US"/>
        </w:rPr>
        <w:lastRenderedPageBreak/>
        <w:t>B. Essential qualification criteria:</w:t>
      </w:r>
    </w:p>
    <w:p w:rsidR="00D762C3" w:rsidRPr="008E701B" w:rsidRDefault="00D762C3" w:rsidP="00D762C3">
      <w:pPr>
        <w:pStyle w:val="Corpsdetexte"/>
        <w:ind w:firstLine="708"/>
        <w:jc w:val="both"/>
        <w:rPr>
          <w:rFonts w:ascii="Maiandra GD" w:hAnsi="Maiandra GD" w:cs="Calibri"/>
          <w:bCs/>
          <w:iCs/>
          <w:sz w:val="20"/>
          <w:lang w:val="en-US"/>
        </w:rPr>
      </w:pPr>
      <w:r w:rsidRPr="008E701B">
        <w:rPr>
          <w:rFonts w:ascii="Maiandra GD" w:hAnsi="Maiandra GD" w:cs="Calibri"/>
          <w:bCs/>
          <w:iCs/>
          <w:sz w:val="20"/>
          <w:lang w:val="en-US"/>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D762C3" w:rsidRPr="003C3BDE" w:rsidTr="0050408A">
        <w:trPr>
          <w:trHeight w:val="454"/>
        </w:trPr>
        <w:tc>
          <w:tcPr>
            <w:tcW w:w="7964" w:type="dxa"/>
          </w:tcPr>
          <w:p w:rsidR="00D762C3" w:rsidRPr="003C3BDE" w:rsidRDefault="00D762C3" w:rsidP="00D762C3">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 xml:space="preserve">Financial </w:t>
            </w:r>
            <w:proofErr w:type="spellStart"/>
            <w:r w:rsidRPr="003C3BDE">
              <w:rPr>
                <w:rFonts w:ascii="Maiandra GD" w:hAnsi="Maiandra GD" w:cs="Calibri"/>
                <w:bCs/>
                <w:iCs/>
                <w:sz w:val="20"/>
              </w:rPr>
              <w:t>capacity</w:t>
            </w:r>
            <w:proofErr w:type="spellEnd"/>
            <w:r w:rsidRPr="003C3BDE">
              <w:rPr>
                <w:rFonts w:ascii="Maiandra GD" w:hAnsi="Maiandra GD" w:cs="Calibri"/>
                <w:bCs/>
                <w:iCs/>
                <w:sz w:val="20"/>
              </w:rPr>
              <w:t>;</w:t>
            </w:r>
            <w:r w:rsidRPr="003C3BDE">
              <w:rPr>
                <w:rFonts w:ascii="Maiandra GD" w:hAnsi="Maiandra GD" w:cs="Calibri"/>
                <w:bCs/>
                <w:iCs/>
                <w:sz w:val="20"/>
              </w:rPr>
              <w:tab/>
            </w:r>
          </w:p>
        </w:tc>
        <w:tc>
          <w:tcPr>
            <w:tcW w:w="2172" w:type="dxa"/>
            <w:vAlign w:val="center"/>
          </w:tcPr>
          <w:p w:rsidR="00D762C3" w:rsidRPr="003C3BDE" w:rsidRDefault="00D762C3" w:rsidP="0050408A">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D762C3" w:rsidRPr="003C3BDE" w:rsidTr="0050408A">
        <w:trPr>
          <w:trHeight w:val="454"/>
        </w:trPr>
        <w:tc>
          <w:tcPr>
            <w:tcW w:w="7964" w:type="dxa"/>
          </w:tcPr>
          <w:p w:rsidR="00D762C3" w:rsidRPr="003C3BDE" w:rsidRDefault="00D762C3" w:rsidP="00D762C3">
            <w:pPr>
              <w:pStyle w:val="Corpsdetexte"/>
              <w:numPr>
                <w:ilvl w:val="0"/>
                <w:numId w:val="91"/>
              </w:numPr>
              <w:jc w:val="both"/>
              <w:rPr>
                <w:rFonts w:ascii="Maiandra GD" w:hAnsi="Maiandra GD" w:cs="Calibri"/>
                <w:bCs/>
                <w:iCs/>
                <w:sz w:val="20"/>
              </w:rPr>
            </w:pPr>
            <w:proofErr w:type="spellStart"/>
            <w:r w:rsidRPr="003C3BDE">
              <w:rPr>
                <w:rFonts w:ascii="Maiandra GD" w:hAnsi="Maiandra GD" w:cs="Calibri"/>
                <w:bCs/>
                <w:iCs/>
                <w:sz w:val="20"/>
              </w:rPr>
              <w:t>Company</w:t>
            </w:r>
            <w:proofErr w:type="spellEnd"/>
            <w:r w:rsidRPr="003C3BDE">
              <w:rPr>
                <w:rFonts w:ascii="Maiandra GD" w:hAnsi="Maiandra GD" w:cs="Calibri"/>
                <w:bCs/>
                <w:iCs/>
                <w:sz w:val="20"/>
              </w:rPr>
              <w:t xml:space="preserve"> </w:t>
            </w:r>
            <w:proofErr w:type="spellStart"/>
            <w:r w:rsidRPr="003C3BDE">
              <w:rPr>
                <w:rFonts w:ascii="Maiandra GD" w:hAnsi="Maiandra GD" w:cs="Calibri"/>
                <w:bCs/>
                <w:iCs/>
                <w:sz w:val="20"/>
              </w:rPr>
              <w:t>references</w:t>
            </w:r>
            <w:proofErr w:type="spellEnd"/>
            <w:r w:rsidRPr="003C3BDE">
              <w:rPr>
                <w:rFonts w:ascii="Maiandra GD" w:hAnsi="Maiandra GD" w:cs="Calibri"/>
                <w:bCs/>
                <w:iCs/>
                <w:sz w:val="20"/>
              </w:rPr>
              <w:t>;</w:t>
            </w:r>
            <w:r w:rsidRPr="003C3BDE">
              <w:rPr>
                <w:rFonts w:ascii="Maiandra GD" w:hAnsi="Maiandra GD" w:cs="Calibri"/>
                <w:bCs/>
                <w:iCs/>
                <w:sz w:val="20"/>
              </w:rPr>
              <w:tab/>
            </w:r>
          </w:p>
        </w:tc>
        <w:tc>
          <w:tcPr>
            <w:tcW w:w="2172" w:type="dxa"/>
            <w:vAlign w:val="center"/>
          </w:tcPr>
          <w:p w:rsidR="00D762C3" w:rsidRPr="003C3BDE" w:rsidRDefault="00D762C3" w:rsidP="0050408A">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D762C3" w:rsidRPr="003C3BDE" w:rsidTr="0050408A">
        <w:trPr>
          <w:trHeight w:val="454"/>
        </w:trPr>
        <w:tc>
          <w:tcPr>
            <w:tcW w:w="7964" w:type="dxa"/>
          </w:tcPr>
          <w:p w:rsidR="00D762C3" w:rsidRPr="003C3BDE" w:rsidRDefault="00D762C3" w:rsidP="00D762C3">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 xml:space="preserve">Essential </w:t>
            </w:r>
            <w:proofErr w:type="spellStart"/>
            <w:r w:rsidRPr="003C3BDE">
              <w:rPr>
                <w:rFonts w:ascii="Maiandra GD" w:hAnsi="Maiandra GD" w:cs="Calibri"/>
                <w:bCs/>
                <w:iCs/>
                <w:sz w:val="20"/>
              </w:rPr>
              <w:t>materials</w:t>
            </w:r>
            <w:proofErr w:type="spellEnd"/>
            <w:r w:rsidRPr="003C3BDE">
              <w:rPr>
                <w:rFonts w:ascii="Maiandra GD" w:hAnsi="Maiandra GD" w:cs="Calibri"/>
                <w:bCs/>
                <w:iCs/>
                <w:sz w:val="20"/>
              </w:rPr>
              <w:t xml:space="preserve"> and </w:t>
            </w:r>
            <w:proofErr w:type="spellStart"/>
            <w:r w:rsidRPr="003C3BDE">
              <w:rPr>
                <w:rFonts w:ascii="Maiandra GD" w:hAnsi="Maiandra GD" w:cs="Calibri"/>
                <w:bCs/>
                <w:iCs/>
                <w:sz w:val="20"/>
              </w:rPr>
              <w:t>equipment</w:t>
            </w:r>
            <w:proofErr w:type="spellEnd"/>
            <w:r w:rsidRPr="003C3BDE">
              <w:rPr>
                <w:rFonts w:ascii="Maiandra GD" w:hAnsi="Maiandra GD" w:cs="Calibri"/>
                <w:bCs/>
                <w:iCs/>
                <w:sz w:val="20"/>
              </w:rPr>
              <w:t>;</w:t>
            </w:r>
          </w:p>
        </w:tc>
        <w:tc>
          <w:tcPr>
            <w:tcW w:w="2172" w:type="dxa"/>
            <w:vAlign w:val="center"/>
          </w:tcPr>
          <w:p w:rsidR="00D762C3" w:rsidRPr="003C3BDE" w:rsidRDefault="00D762C3" w:rsidP="0050408A">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D762C3" w:rsidRPr="003C3BDE" w:rsidTr="0050408A">
        <w:trPr>
          <w:trHeight w:val="454"/>
        </w:trPr>
        <w:tc>
          <w:tcPr>
            <w:tcW w:w="7964" w:type="dxa"/>
          </w:tcPr>
          <w:p w:rsidR="00D762C3" w:rsidRPr="008E701B" w:rsidRDefault="00D762C3" w:rsidP="00D762C3">
            <w:pPr>
              <w:pStyle w:val="Corpsdetexte"/>
              <w:numPr>
                <w:ilvl w:val="0"/>
                <w:numId w:val="91"/>
              </w:numPr>
              <w:jc w:val="both"/>
              <w:rPr>
                <w:rFonts w:ascii="Maiandra GD" w:hAnsi="Maiandra GD" w:cs="Calibri"/>
                <w:bCs/>
                <w:iCs/>
                <w:sz w:val="20"/>
                <w:lang w:val="en-US"/>
              </w:rPr>
            </w:pPr>
            <w:r w:rsidRPr="008E701B">
              <w:rPr>
                <w:rFonts w:ascii="Maiandra GD" w:hAnsi="Maiandra GD" w:cs="Calibri"/>
                <w:bCs/>
                <w:iCs/>
                <w:sz w:val="20"/>
                <w:lang w:val="en-US"/>
              </w:rPr>
              <w:t>The experience of the management staff;</w:t>
            </w:r>
          </w:p>
        </w:tc>
        <w:tc>
          <w:tcPr>
            <w:tcW w:w="2172" w:type="dxa"/>
            <w:vAlign w:val="center"/>
          </w:tcPr>
          <w:p w:rsidR="00D762C3" w:rsidRPr="003C3BDE" w:rsidRDefault="00D762C3" w:rsidP="0050408A">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D762C3" w:rsidRPr="003C3BDE" w:rsidTr="0050408A">
        <w:trPr>
          <w:trHeight w:val="454"/>
        </w:trPr>
        <w:tc>
          <w:tcPr>
            <w:tcW w:w="7964" w:type="dxa"/>
          </w:tcPr>
          <w:p w:rsidR="00D762C3" w:rsidRPr="008E701B" w:rsidRDefault="00D762C3" w:rsidP="00D762C3">
            <w:pPr>
              <w:pStyle w:val="Corpsdetexte"/>
              <w:numPr>
                <w:ilvl w:val="0"/>
                <w:numId w:val="91"/>
              </w:numPr>
              <w:jc w:val="both"/>
              <w:rPr>
                <w:rFonts w:ascii="Maiandra GD" w:hAnsi="Maiandra GD" w:cs="Calibri"/>
                <w:bCs/>
                <w:iCs/>
                <w:sz w:val="20"/>
                <w:lang w:val="en-US"/>
              </w:rPr>
            </w:pPr>
            <w:r w:rsidRPr="008E701B">
              <w:rPr>
                <w:rFonts w:ascii="Maiandra GD" w:hAnsi="Maiandra GD" w:cs="Calibri"/>
                <w:bCs/>
                <w:iCs/>
                <w:sz w:val="20"/>
                <w:lang w:val="en-US"/>
              </w:rPr>
              <w:t>The organization, the supply schedules and execution of the work and the understanding of the project.</w:t>
            </w:r>
          </w:p>
        </w:tc>
        <w:tc>
          <w:tcPr>
            <w:tcW w:w="2172" w:type="dxa"/>
            <w:vAlign w:val="center"/>
          </w:tcPr>
          <w:p w:rsidR="00D762C3" w:rsidRPr="003C3BDE" w:rsidRDefault="00D762C3" w:rsidP="0050408A">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bl>
    <w:p w:rsidR="00D762C3" w:rsidRDefault="00D762C3" w:rsidP="00D762C3">
      <w:pPr>
        <w:spacing w:before="120"/>
        <w:jc w:val="both"/>
        <w:rPr>
          <w:rFonts w:ascii="Maiandra GD" w:hAnsi="Maiandra GD" w:cs="Calibri"/>
          <w:b/>
        </w:rPr>
      </w:pPr>
    </w:p>
    <w:p w:rsidR="00D762C3" w:rsidRPr="008E701B" w:rsidRDefault="00D762C3" w:rsidP="00D762C3">
      <w:pPr>
        <w:spacing w:before="120"/>
        <w:ind w:firstLine="708"/>
        <w:jc w:val="both"/>
        <w:rPr>
          <w:rFonts w:ascii="Maiandra GD" w:hAnsi="Maiandra GD" w:cs="Calibri"/>
          <w:b/>
          <w:lang w:val="en-US"/>
        </w:rPr>
      </w:pPr>
      <w:r w:rsidRPr="008E701B">
        <w:rPr>
          <w:rFonts w:ascii="Maiandra GD" w:hAnsi="Maiandra GD" w:cs="Calibri"/>
          <w:b/>
          <w:lang w:val="en-US"/>
        </w:rPr>
        <w:t>Any offer that has obtained at the time of its technical evaluation a percentage of "Yes" greater than or equal to eighty percent (80%) will have its financial offer reviewed.</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DURATION OF VALIDITY OF OFFERS</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w:t>
      </w:r>
      <w:proofErr w:type="gramStart"/>
      <w:r w:rsidRPr="008E701B">
        <w:rPr>
          <w:rFonts w:ascii="Maiandra GD" w:hAnsi="Maiandra GD" w:cs="Calibri"/>
          <w:lang w:val="en-US"/>
        </w:rPr>
        <w:t>A</w:t>
      </w:r>
      <w:r w:rsidR="003156D1">
        <w:rPr>
          <w:rFonts w:ascii="Maiandra GD" w:hAnsi="Maiandra GD" w:cs="Calibri"/>
          <w:lang w:val="en-US"/>
        </w:rPr>
        <w:t xml:space="preserve"> </w:t>
      </w:r>
      <w:r w:rsidRPr="008E701B">
        <w:rPr>
          <w:rFonts w:ascii="Maiandra GD" w:hAnsi="Maiandra GD" w:cs="Calibri"/>
          <w:lang w:val="en-US"/>
        </w:rPr>
        <w:t>The</w:t>
      </w:r>
      <w:proofErr w:type="gramEnd"/>
      <w:r w:rsidRPr="008E701B">
        <w:rPr>
          <w:rFonts w:ascii="Maiandra GD" w:hAnsi="Maiandra GD" w:cs="Calibri"/>
          <w:lang w:val="en-US"/>
        </w:rPr>
        <w:t xml:space="preserve"> bidders remain committed by their offer for </w:t>
      </w:r>
      <w:r w:rsidRPr="008E701B">
        <w:rPr>
          <w:rFonts w:ascii="Maiandra GD" w:hAnsi="Maiandra GD" w:cs="Calibri"/>
          <w:b/>
          <w:lang w:val="en-US"/>
        </w:rPr>
        <w:t>Ninety (90) days</w:t>
      </w:r>
      <w:r w:rsidRPr="008E701B">
        <w:rPr>
          <w:rFonts w:ascii="Maiandra GD" w:hAnsi="Maiandra GD" w:cs="Calibri"/>
          <w:lang w:val="en-US"/>
        </w:rPr>
        <w:t xml:space="preserve"> From the deadline set for the submission of offers. </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SUBMISSION DEPOSIT</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All offers must be accompanied by a submission guarantee</w:t>
      </w:r>
      <w:r w:rsidR="003156D1">
        <w:rPr>
          <w:rFonts w:ascii="Maiandra GD" w:hAnsi="Maiandra GD" w:cs="Calibri"/>
          <w:lang w:val="en-US"/>
        </w:rPr>
        <w:t xml:space="preserve"> </w:t>
      </w:r>
      <w:proofErr w:type="gramStart"/>
      <w:r w:rsidRPr="008E701B">
        <w:rPr>
          <w:rFonts w:ascii="Maiandra GD" w:hAnsi="Maiandra GD" w:cs="Calibri"/>
          <w:b/>
          <w:lang w:val="en-US"/>
        </w:rPr>
        <w:t>An</w:t>
      </w:r>
      <w:proofErr w:type="gramEnd"/>
      <w:r w:rsidRPr="008E701B">
        <w:rPr>
          <w:rFonts w:ascii="Maiandra GD" w:hAnsi="Maiandra GD" w:cs="Calibri"/>
          <w:b/>
          <w:lang w:val="en-US"/>
        </w:rPr>
        <w:t xml:space="preserve"> amount of 2% of the estimated amount per lot</w:t>
      </w:r>
      <w:r w:rsidRPr="008E701B">
        <w:rPr>
          <w:rFonts w:ascii="Maiandra GD" w:hAnsi="Maiandra GD" w:cs="Calibri"/>
          <w:lang w:val="en-US"/>
        </w:rPr>
        <w:t xml:space="preserve">, Issued by a banking institution of 1 </w:t>
      </w:r>
      <w:proofErr w:type="spellStart"/>
      <w:r w:rsidRPr="008E701B">
        <w:rPr>
          <w:rFonts w:ascii="Maiandra GD" w:hAnsi="Maiandra GD" w:cs="Calibri"/>
          <w:vertAlign w:val="superscript"/>
          <w:lang w:val="en-US"/>
        </w:rPr>
        <w:t>Er</w:t>
      </w:r>
      <w:proofErr w:type="spellEnd"/>
      <w:r w:rsidRPr="008E701B">
        <w:rPr>
          <w:rFonts w:ascii="Maiandra GD" w:hAnsi="Maiandra GD" w:cs="Calibri"/>
          <w:lang w:val="en-US"/>
        </w:rPr>
        <w:t xml:space="preserve"> Order approved by the Ministry in charge of Finance. </w:t>
      </w:r>
    </w:p>
    <w:p w:rsidR="00D762C3" w:rsidRPr="003C3BDE" w:rsidRDefault="00D762C3" w:rsidP="00D762C3">
      <w:pPr>
        <w:numPr>
          <w:ilvl w:val="0"/>
          <w:numId w:val="11"/>
        </w:numPr>
        <w:spacing w:before="120"/>
        <w:ind w:left="426" w:hanging="426"/>
        <w:rPr>
          <w:rFonts w:ascii="Maiandra GD" w:hAnsi="Maiandra GD" w:cs="Calibri"/>
          <w:b/>
        </w:rPr>
      </w:pPr>
      <w:r w:rsidRPr="003C3BDE">
        <w:rPr>
          <w:rFonts w:ascii="Maiandra GD" w:hAnsi="Maiandra GD" w:cs="Calibri"/>
          <w:b/>
          <w:u w:val="single"/>
        </w:rPr>
        <w:t>EXECUTION TIME</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The maximum execution time is</w:t>
      </w:r>
      <w:r w:rsidR="003156D1">
        <w:rPr>
          <w:rFonts w:ascii="Maiandra GD" w:hAnsi="Maiandra GD" w:cs="Calibri"/>
          <w:lang w:val="en-US"/>
        </w:rPr>
        <w:t xml:space="preserve"> </w:t>
      </w:r>
      <w:r w:rsidRPr="008E701B">
        <w:rPr>
          <w:rFonts w:ascii="Maiandra GD" w:hAnsi="Maiandra GD" w:cs="Calibri"/>
          <w:b/>
          <w:lang w:val="en-US"/>
        </w:rPr>
        <w:t xml:space="preserve">Four (04) months For each </w:t>
      </w:r>
      <w:proofErr w:type="gramStart"/>
      <w:r w:rsidRPr="008E701B">
        <w:rPr>
          <w:rFonts w:ascii="Maiandra GD" w:hAnsi="Maiandra GD" w:cs="Calibri"/>
          <w:b/>
          <w:lang w:val="en-US"/>
        </w:rPr>
        <w:t xml:space="preserve">lot </w:t>
      </w:r>
      <w:r w:rsidRPr="008E701B">
        <w:rPr>
          <w:rFonts w:ascii="Maiandra GD" w:hAnsi="Maiandra GD" w:cs="Calibri"/>
          <w:lang w:val="en-US"/>
        </w:rPr>
        <w:t>,</w:t>
      </w:r>
      <w:proofErr w:type="gramEnd"/>
      <w:r w:rsidRPr="008E701B">
        <w:rPr>
          <w:rFonts w:ascii="Maiandra GD" w:hAnsi="Maiandra GD" w:cs="Calibri"/>
          <w:lang w:val="en-US"/>
        </w:rPr>
        <w:t xml:space="preserve"> including all possible constraints related to the enclave and the particular constraints of the site, climatic conditions and means of access to the site. The period runs from the date of notification</w:t>
      </w:r>
      <w:r w:rsidR="003156D1">
        <w:rPr>
          <w:rFonts w:ascii="Maiandra GD" w:hAnsi="Maiandra GD" w:cs="Calibri"/>
          <w:lang w:val="en-US"/>
        </w:rPr>
        <w:t xml:space="preserve"> </w:t>
      </w:r>
      <w:r w:rsidR="0008011A">
        <w:rPr>
          <w:rFonts w:ascii="Maiandra GD" w:hAnsi="Maiandra GD" w:cs="Calibri"/>
          <w:lang w:val="en-US"/>
        </w:rPr>
        <w:t>o</w:t>
      </w:r>
      <w:r w:rsidRPr="008E701B">
        <w:rPr>
          <w:rFonts w:ascii="Maiandra GD" w:hAnsi="Maiandra GD" w:cs="Calibri"/>
          <w:lang w:val="en-US"/>
        </w:rPr>
        <w:t>f the service order to start the work.</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It is up to the bidder to propose in his offer, an execution schedule within the above-mentioned period. The contractual period is the one proposed in the offer of the Counterparty.</w:t>
      </w:r>
    </w:p>
    <w:p w:rsidR="00D762C3" w:rsidRPr="005512EB" w:rsidRDefault="00D762C3" w:rsidP="00D762C3">
      <w:pPr>
        <w:pStyle w:val="Corpsdetexte"/>
        <w:numPr>
          <w:ilvl w:val="0"/>
          <w:numId w:val="11"/>
        </w:numPr>
        <w:jc w:val="both"/>
        <w:rPr>
          <w:rFonts w:ascii="Maiandra GD" w:hAnsi="Maiandra GD"/>
          <w:b/>
          <w:sz w:val="20"/>
          <w:u w:val="single"/>
        </w:rPr>
      </w:pPr>
      <w:r w:rsidRPr="005512EB">
        <w:rPr>
          <w:rFonts w:ascii="Maiandra GD" w:hAnsi="Maiandra GD"/>
          <w:b/>
          <w:sz w:val="20"/>
          <w:u w:val="single"/>
        </w:rPr>
        <w:t xml:space="preserve">Maximum </w:t>
      </w:r>
      <w:proofErr w:type="spellStart"/>
      <w:r w:rsidRPr="005512EB">
        <w:rPr>
          <w:rFonts w:ascii="Maiandra GD" w:hAnsi="Maiandra GD"/>
          <w:b/>
          <w:sz w:val="20"/>
          <w:u w:val="single"/>
        </w:rPr>
        <w:t>number</w:t>
      </w:r>
      <w:proofErr w:type="spellEnd"/>
      <w:r w:rsidRPr="005512EB">
        <w:rPr>
          <w:rFonts w:ascii="Maiandra GD" w:hAnsi="Maiandra GD"/>
          <w:b/>
          <w:sz w:val="20"/>
          <w:u w:val="single"/>
        </w:rPr>
        <w:t xml:space="preserve"> of lots:</w:t>
      </w:r>
    </w:p>
    <w:p w:rsidR="00D762C3" w:rsidRPr="008E701B" w:rsidRDefault="00D762C3" w:rsidP="00D762C3">
      <w:pPr>
        <w:pStyle w:val="Corpsdetexte"/>
        <w:ind w:firstLine="708"/>
        <w:rPr>
          <w:rFonts w:ascii="Maiandra GD" w:hAnsi="Maiandra GD"/>
          <w:sz w:val="20"/>
          <w:lang w:val="en-US"/>
        </w:rPr>
      </w:pPr>
      <w:r w:rsidRPr="008E701B">
        <w:rPr>
          <w:rFonts w:ascii="Maiandra GD" w:hAnsi="Maiandra GD"/>
          <w:sz w:val="20"/>
          <w:lang w:val="en-US"/>
        </w:rPr>
        <w:t xml:space="preserve">A company can </w:t>
      </w:r>
      <w:proofErr w:type="gramStart"/>
      <w:r w:rsidRPr="008E701B">
        <w:rPr>
          <w:rFonts w:ascii="Maiandra GD" w:hAnsi="Maiandra GD"/>
          <w:sz w:val="20"/>
          <w:lang w:val="en-US"/>
        </w:rPr>
        <w:t>Be</w:t>
      </w:r>
      <w:proofErr w:type="gramEnd"/>
      <w:r w:rsidRPr="008E701B">
        <w:rPr>
          <w:rFonts w:ascii="Maiandra GD" w:hAnsi="Maiandra GD"/>
          <w:sz w:val="20"/>
          <w:lang w:val="en-US"/>
        </w:rPr>
        <w:t xml:space="preserve"> the assignee of the </w:t>
      </w:r>
      <w:r w:rsidR="00791EA4" w:rsidRPr="008E701B">
        <w:rPr>
          <w:rFonts w:ascii="Maiandra GD" w:hAnsi="Maiandra GD"/>
          <w:sz w:val="20"/>
          <w:lang w:val="en-US"/>
        </w:rPr>
        <w:t>three (</w:t>
      </w:r>
      <w:r w:rsidRPr="008E701B">
        <w:rPr>
          <w:rFonts w:ascii="Maiandra GD" w:hAnsi="Maiandra GD"/>
          <w:sz w:val="20"/>
          <w:lang w:val="en-US"/>
        </w:rPr>
        <w:t xml:space="preserve">03) lots. </w:t>
      </w:r>
    </w:p>
    <w:p w:rsidR="00D762C3" w:rsidRPr="008E701B" w:rsidRDefault="00D762C3" w:rsidP="00D762C3">
      <w:pPr>
        <w:pStyle w:val="Paragraphedeliste"/>
        <w:numPr>
          <w:ilvl w:val="0"/>
          <w:numId w:val="11"/>
        </w:numPr>
        <w:jc w:val="both"/>
        <w:rPr>
          <w:rFonts w:ascii="Maiandra GD" w:hAnsi="Maiandra GD"/>
          <w:b/>
          <w:bCs/>
          <w:sz w:val="20"/>
          <w:szCs w:val="20"/>
          <w:u w:val="single"/>
          <w:lang w:val="en-US"/>
        </w:rPr>
      </w:pPr>
      <w:r w:rsidRPr="008E701B">
        <w:rPr>
          <w:rFonts w:ascii="Maiandra GD" w:hAnsi="Maiandra GD"/>
          <w:b/>
          <w:bCs/>
          <w:sz w:val="20"/>
          <w:szCs w:val="20"/>
          <w:u w:val="single"/>
          <w:lang w:val="en-US"/>
        </w:rPr>
        <w:t>Assignment of the letter of order</w:t>
      </w:r>
      <w:r w:rsidRPr="008E701B">
        <w:rPr>
          <w:rFonts w:ascii="Maiandra GD" w:hAnsi="Maiandra GD"/>
          <w:b/>
          <w:bCs/>
          <w:sz w:val="20"/>
          <w:szCs w:val="20"/>
          <w:lang w:val="en-US"/>
        </w:rPr>
        <w:t>:</w:t>
      </w:r>
    </w:p>
    <w:p w:rsidR="00D762C3" w:rsidRPr="008E701B" w:rsidRDefault="00D762C3" w:rsidP="00D762C3">
      <w:pPr>
        <w:pStyle w:val="Retraitcorpsdetexte2"/>
        <w:ind w:left="0" w:firstLine="360"/>
        <w:rPr>
          <w:rFonts w:ascii="Maiandra GD" w:hAnsi="Maiandra GD"/>
          <w:sz w:val="20"/>
          <w:lang w:val="en-US"/>
        </w:rPr>
      </w:pPr>
      <w:r w:rsidRPr="008E701B">
        <w:rPr>
          <w:rFonts w:ascii="Maiandra GD" w:hAnsi="Maiandra GD"/>
          <w:bCs/>
          <w:sz w:val="20"/>
          <w:lang w:val="en-US"/>
        </w:rPr>
        <w:t xml:space="preserve"> </w:t>
      </w:r>
      <w:r w:rsidRPr="008E701B">
        <w:rPr>
          <w:rFonts w:ascii="Maiandra GD" w:hAnsi="Maiandra GD"/>
          <w:bCs/>
          <w:sz w:val="20"/>
          <w:lang w:val="en-US"/>
        </w:rPr>
        <w:tab/>
        <w:t>Subject to cases of unsuccessful cancellation or call for tenders provided for by the Code of Marc Hey Publics  (Articles 34 and 35), the Contracting Authority shall award the contract to the least-</w:t>
      </w:r>
      <w:proofErr w:type="spellStart"/>
      <w:r w:rsidRPr="008E701B">
        <w:rPr>
          <w:rFonts w:ascii="Maiandra GD" w:hAnsi="Maiandra GD"/>
          <w:bCs/>
          <w:sz w:val="20"/>
          <w:lang w:val="en-US"/>
        </w:rPr>
        <w:t>dissigned</w:t>
      </w:r>
      <w:proofErr w:type="spellEnd"/>
      <w:r w:rsidRPr="008E701B">
        <w:rPr>
          <w:rFonts w:ascii="Maiandra GD" w:hAnsi="Maiandra GD"/>
          <w:bCs/>
          <w:sz w:val="20"/>
          <w:lang w:val="en-US"/>
        </w:rPr>
        <w:t xml:space="preserve"> tenderer whose offer, having </w:t>
      </w:r>
      <w:r w:rsidRPr="008E701B">
        <w:rPr>
          <w:rFonts w:ascii="Maiandra GD" w:hAnsi="Maiandra GD"/>
          <w:sz w:val="20"/>
          <w:lang w:val="en-US"/>
        </w:rPr>
        <w:t xml:space="preserve">Satisfied all the elimination criteria, will have been deemed essentially compliant with the </w:t>
      </w:r>
      <w:r w:rsidR="00A00B93" w:rsidRPr="008E701B">
        <w:rPr>
          <w:rFonts w:ascii="Maiandra GD" w:hAnsi="Maiandra GD"/>
          <w:sz w:val="20"/>
          <w:lang w:val="en-US"/>
        </w:rPr>
        <w:t>dispositions</w:t>
      </w:r>
      <w:r w:rsidRPr="008E701B">
        <w:rPr>
          <w:rFonts w:ascii="Maiandra GD" w:hAnsi="Maiandra GD"/>
          <w:sz w:val="20"/>
          <w:lang w:val="en-US"/>
        </w:rPr>
        <w:t xml:space="preserve"> of the Call for Tenders File.</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ADDITIONAL INFORMATION</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Additional technical information can be obtained during business hours at the private secretariat of the Prefect of the </w:t>
      </w:r>
      <w:proofErr w:type="spellStart"/>
      <w:r w:rsidRPr="008E701B">
        <w:rPr>
          <w:rFonts w:ascii="Maiandra GD" w:hAnsi="Maiandra GD" w:cs="Calibri"/>
          <w:lang w:val="en-US"/>
        </w:rPr>
        <w:t>Kadey</w:t>
      </w:r>
      <w:proofErr w:type="spellEnd"/>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D762C3" w:rsidRPr="003C3BDE" w:rsidTr="0050408A">
        <w:trPr>
          <w:trHeight w:val="4678"/>
        </w:trPr>
        <w:tc>
          <w:tcPr>
            <w:tcW w:w="11275" w:type="dxa"/>
          </w:tcPr>
          <w:p w:rsidR="00D762C3" w:rsidRPr="008E701B" w:rsidRDefault="00D762C3" w:rsidP="0050408A">
            <w:pPr>
              <w:rPr>
                <w:rFonts w:ascii="Maiandra GD" w:hAnsi="Maiandra GD"/>
                <w:lang w:val="en-US"/>
              </w:rPr>
            </w:pPr>
          </w:p>
          <w:tbl>
            <w:tblPr>
              <w:tblpPr w:leftFromText="141" w:rightFromText="141" w:vertAnchor="page" w:horzAnchor="margin" w:tblpY="1"/>
              <w:tblOverlap w:val="never"/>
              <w:tblW w:w="10700" w:type="dxa"/>
              <w:tblLook w:val="04A0" w:firstRow="1" w:lastRow="0" w:firstColumn="1" w:lastColumn="0" w:noHBand="0" w:noVBand="1"/>
            </w:tblPr>
            <w:tblGrid>
              <w:gridCol w:w="6374"/>
              <w:gridCol w:w="4326"/>
            </w:tblGrid>
            <w:tr w:rsidR="00D762C3" w:rsidRPr="003C3BDE" w:rsidTr="0050408A">
              <w:trPr>
                <w:trHeight w:val="4252"/>
              </w:trPr>
              <w:tc>
                <w:tcPr>
                  <w:tcW w:w="6374" w:type="dxa"/>
                </w:tcPr>
                <w:p w:rsidR="00D762C3" w:rsidRPr="008E701B" w:rsidRDefault="00D762C3" w:rsidP="0050408A">
                  <w:pPr>
                    <w:rPr>
                      <w:rFonts w:ascii="Maiandra GD" w:hAnsi="Maiandra GD" w:cs="Calibri"/>
                      <w:b/>
                      <w:u w:val="single"/>
                      <w:lang w:val="en-US"/>
                    </w:rPr>
                  </w:pPr>
                </w:p>
                <w:p w:rsidR="00D762C3" w:rsidRPr="003C3BDE" w:rsidRDefault="00D762C3" w:rsidP="008E701B">
                  <w:pPr>
                    <w:rPr>
                      <w:rFonts w:ascii="Maiandra GD" w:hAnsi="Maiandra GD" w:cs="Calibri"/>
                      <w:b/>
                      <w:u w:val="single"/>
                    </w:rPr>
                  </w:pPr>
                  <w:r w:rsidRPr="003C3BDE">
                    <w:rPr>
                      <w:rFonts w:ascii="Maiandra GD" w:hAnsi="Maiandra GD" w:cs="Calibri"/>
                      <w:b/>
                      <w:u w:val="single"/>
                    </w:rPr>
                    <w:t>EXTENSIONS</w:t>
                  </w:r>
                  <w:r w:rsidRPr="003C3BDE">
                    <w:rPr>
                      <w:rFonts w:ascii="Maiandra GD" w:hAnsi="Maiandra GD" w:cs="Calibri"/>
                      <w:b/>
                    </w:rPr>
                    <w:t>:</w:t>
                  </w:r>
                </w:p>
                <w:p w:rsidR="00D762C3" w:rsidRPr="003C3BDE" w:rsidRDefault="00D762C3" w:rsidP="0050408A">
                  <w:pPr>
                    <w:jc w:val="center"/>
                    <w:rPr>
                      <w:rFonts w:ascii="Maiandra GD" w:hAnsi="Maiandra GD" w:cs="Tahoma"/>
                      <w:b/>
                      <w:u w:val="single"/>
                    </w:rPr>
                  </w:pP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DD-MINMAP/KADEY;</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ARMP/EST;</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CDPM/KADEY;</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Pr>
                      <w:rFonts w:ascii="Maiandra GD" w:hAnsi="Maiandra GD" w:cs="Calibri"/>
                      <w:bCs/>
                      <w:sz w:val="20"/>
                      <w:szCs w:val="20"/>
                    </w:rPr>
                    <w:t>IAEB</w:t>
                  </w:r>
                  <w:r w:rsidRPr="003C3BDE">
                    <w:rPr>
                      <w:rFonts w:ascii="Maiandra GD" w:hAnsi="Maiandra GD" w:cs="Calibri"/>
                      <w:bCs/>
                      <w:sz w:val="20"/>
                      <w:szCs w:val="20"/>
                    </w:rPr>
                    <w:t>;</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DISPLAY;</w:t>
                  </w:r>
                </w:p>
                <w:p w:rsidR="00D762C3" w:rsidRPr="003C3BDE" w:rsidRDefault="00D762C3" w:rsidP="00D762C3">
                  <w:pPr>
                    <w:pStyle w:val="Paragraphedeliste"/>
                    <w:numPr>
                      <w:ilvl w:val="0"/>
                      <w:numId w:val="103"/>
                    </w:numPr>
                    <w:spacing w:line="276" w:lineRule="auto"/>
                    <w:rPr>
                      <w:rFonts w:ascii="Maiandra GD" w:hAnsi="Maiandra GD" w:cs="Tahoma"/>
                      <w:bCs/>
                      <w:sz w:val="20"/>
                      <w:szCs w:val="20"/>
                    </w:rPr>
                  </w:pPr>
                  <w:r w:rsidRPr="003C3BDE">
                    <w:rPr>
                      <w:rFonts w:ascii="Maiandra GD" w:hAnsi="Maiandra GD" w:cs="Calibri"/>
                      <w:bCs/>
                      <w:sz w:val="20"/>
                      <w:szCs w:val="20"/>
                    </w:rPr>
                    <w:t>ARCHIVES.</w:t>
                  </w:r>
                </w:p>
                <w:p w:rsidR="00D762C3" w:rsidRPr="003C3BDE" w:rsidRDefault="00D762C3" w:rsidP="0050408A">
                  <w:pPr>
                    <w:rPr>
                      <w:rFonts w:ascii="Maiandra GD" w:hAnsi="Maiandra GD" w:cs="Tahoma"/>
                      <w:b/>
                      <w:u w:val="single"/>
                    </w:rPr>
                  </w:pPr>
                </w:p>
                <w:p w:rsidR="00D762C3" w:rsidRPr="003C3BDE" w:rsidRDefault="00D762C3" w:rsidP="0050408A">
                  <w:pPr>
                    <w:rPr>
                      <w:rFonts w:ascii="Maiandra GD" w:hAnsi="Maiandra GD" w:cs="Tahoma"/>
                      <w:b/>
                      <w:u w:val="single"/>
                    </w:rPr>
                  </w:pPr>
                </w:p>
              </w:tc>
              <w:tc>
                <w:tcPr>
                  <w:tcW w:w="4326" w:type="dxa"/>
                </w:tcPr>
                <w:p w:rsidR="00D762C3" w:rsidRPr="003C3BDE" w:rsidRDefault="00D762C3" w:rsidP="0050408A">
                  <w:pPr>
                    <w:pStyle w:val="Titre10"/>
                    <w:jc w:val="left"/>
                    <w:rPr>
                      <w:rFonts w:ascii="Maiandra GD" w:hAnsi="Maiandra GD" w:cs="Tahoma"/>
                      <w:i w:val="0"/>
                      <w:sz w:val="20"/>
                    </w:rPr>
                  </w:pPr>
                </w:p>
                <w:p w:rsidR="00D762C3" w:rsidRPr="003C3BDE" w:rsidRDefault="00D762C3" w:rsidP="0050408A">
                  <w:pPr>
                    <w:pStyle w:val="Titre10"/>
                    <w:jc w:val="left"/>
                    <w:rPr>
                      <w:rFonts w:ascii="Maiandra GD" w:hAnsi="Maiandra GD" w:cs="Tahoma"/>
                      <w:i w:val="0"/>
                      <w:sz w:val="20"/>
                    </w:rPr>
                  </w:pPr>
                  <w:r>
                    <w:rPr>
                      <w:rFonts w:ascii="Maiandra GD" w:hAnsi="Maiandra GD" w:cs="Tahoma"/>
                      <w:i w:val="0"/>
                      <w:sz w:val="20"/>
                    </w:rPr>
                    <w:t xml:space="preserve">                 </w:t>
                  </w:r>
                  <w:proofErr w:type="spellStart"/>
                  <w:r w:rsidRPr="003C3BDE">
                    <w:rPr>
                      <w:rFonts w:ascii="Maiandra GD" w:hAnsi="Maiandra GD" w:cs="Tahoma"/>
                      <w:i w:val="0"/>
                      <w:sz w:val="20"/>
                    </w:rPr>
                    <w:t>Batouri</w:t>
                  </w:r>
                  <w:proofErr w:type="spellEnd"/>
                  <w:r w:rsidRPr="003C3BDE">
                    <w:rPr>
                      <w:rFonts w:ascii="Maiandra GD" w:hAnsi="Maiandra GD" w:cs="Tahoma"/>
                      <w:i w:val="0"/>
                      <w:sz w:val="20"/>
                    </w:rPr>
                    <w:t>, The ______________</w:t>
                  </w:r>
                </w:p>
                <w:p w:rsidR="00D762C3" w:rsidRPr="003C3BDE" w:rsidRDefault="00D762C3" w:rsidP="0050408A">
                  <w:pPr>
                    <w:rPr>
                      <w:rFonts w:ascii="Maiandra GD" w:hAnsi="Maiandra GD"/>
                    </w:rPr>
                  </w:pPr>
                </w:p>
                <w:p w:rsidR="00D762C3" w:rsidRPr="003C3BDE" w:rsidRDefault="00D762C3" w:rsidP="0050408A">
                  <w:pPr>
                    <w:jc w:val="center"/>
                    <w:rPr>
                      <w:rFonts w:ascii="Maiandra GD" w:hAnsi="Maiandra GD"/>
                      <w:b/>
                    </w:rPr>
                  </w:pPr>
                  <w:r w:rsidRPr="003C3BDE">
                    <w:rPr>
                      <w:rFonts w:ascii="Maiandra GD" w:hAnsi="Maiandra GD"/>
                      <w:b/>
                    </w:rPr>
                    <w:t>THE PREFECT,</w:t>
                  </w:r>
                </w:p>
                <w:p w:rsidR="00D762C3" w:rsidRPr="003C3BDE" w:rsidRDefault="00D762C3" w:rsidP="0050408A">
                  <w:pPr>
                    <w:jc w:val="center"/>
                    <w:rPr>
                      <w:rFonts w:ascii="Maiandra GD" w:hAnsi="Maiandra GD"/>
                      <w:b/>
                    </w:rPr>
                  </w:pPr>
                  <w:r w:rsidRPr="003C3BDE">
                    <w:rPr>
                      <w:rFonts w:ascii="Maiandra GD" w:hAnsi="Maiandra GD"/>
                      <w:b/>
                    </w:rPr>
                    <w:t>(CONTRACTING AUTHORITY)</w:t>
                  </w:r>
                </w:p>
                <w:p w:rsidR="00D762C3" w:rsidRPr="003C3BDE" w:rsidRDefault="00D762C3" w:rsidP="0050408A">
                  <w:pPr>
                    <w:jc w:val="center"/>
                    <w:rPr>
                      <w:rFonts w:ascii="Maiandra GD" w:hAnsi="Maiandra GD"/>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tc>
            </w:tr>
          </w:tbl>
          <w:p w:rsidR="00D762C3" w:rsidRPr="003C3BDE" w:rsidRDefault="00D762C3" w:rsidP="0050408A">
            <w:pPr>
              <w:rPr>
                <w:rFonts w:ascii="Maiandra GD" w:hAnsi="Maiandra GD" w:cs="Tahoma"/>
                <w:i/>
              </w:rPr>
            </w:pPr>
          </w:p>
        </w:tc>
        <w:tc>
          <w:tcPr>
            <w:tcW w:w="222" w:type="dxa"/>
          </w:tcPr>
          <w:p w:rsidR="00D762C3" w:rsidRPr="003C3BDE" w:rsidRDefault="00D762C3" w:rsidP="0050408A">
            <w:pPr>
              <w:jc w:val="center"/>
              <w:rPr>
                <w:rFonts w:ascii="Maiandra GD" w:hAnsi="Maiandra GD" w:cs="Tahoma"/>
                <w:i/>
              </w:rPr>
            </w:pPr>
          </w:p>
        </w:tc>
      </w:tr>
    </w:tbl>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94297E" w:rsidRPr="00330A88" w:rsidRDefault="008229DD"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Zone de texte 26" o:spid="_x0000_s1026" type="#_x0000_t202" style="position:absolute;left:0;text-align:left;margin-left:73.15pt;margin-top:13.45pt;width:368.9pt;height:8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K8GpfGNAgAAHgUAAA4AAAAAAAAAAAAAAAAALgIAAGRycy9lMm9Eb2MueG1sUEsBAi0A&#10;FAAGAAgAAAAhAEF6x23eAAAACgEAAA8AAAAAAAAAAAAAAAAA5wQAAGRycy9kb3ducmV2LnhtbFBL&#10;BQYAAAAABAAEAPMAAADyBQAAAAA=&#10;" stroked="f">
            <v:textbox>
              <w:txbxContent>
                <w:p w:rsidR="0050408A" w:rsidRPr="0047312C" w:rsidRDefault="0050408A"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50408A" w:rsidRPr="00290DDF" w:rsidRDefault="0050408A" w:rsidP="0094297E">
                  <w:pPr>
                    <w:jc w:val="center"/>
                    <w:rPr>
                      <w:rFonts w:ascii="Maiandra GD" w:hAnsi="Maiandra GD"/>
                      <w:b/>
                      <w:i/>
                      <w:sz w:val="32"/>
                      <w:szCs w:val="32"/>
                    </w:rPr>
                  </w:pP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50408A" w:rsidRPr="00290DDF" w:rsidRDefault="0050408A"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50408A" w:rsidRDefault="0050408A" w:rsidP="0094297E"/>
              </w:txbxContent>
            </v:textbox>
          </v:shape>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8229DD"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Connecteur droit avec flèche 25" o:spid="_x0000_s1036" type="#_x0000_t32" style="position:absolute;left:0;text-align:left;margin-left:121.8pt;margin-top:-.3pt;width:273.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0565D7">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4297E">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4297E">
      <w:pPr>
        <w:ind w:firstLine="708"/>
        <w:jc w:val="both"/>
        <w:rPr>
          <w:rFonts w:ascii="Maiandra GD" w:hAnsi="Maiandra GD"/>
          <w:b/>
          <w:sz w:val="24"/>
          <w:szCs w:val="24"/>
        </w:rPr>
      </w:pPr>
      <w:proofErr w:type="gramStart"/>
      <w:r w:rsidRPr="00330A88">
        <w:rPr>
          <w:rFonts w:ascii="Maiandra GD" w:hAnsi="Maiandra GD"/>
          <w:b/>
          <w:sz w:val="24"/>
          <w:szCs w:val="24"/>
        </w:rPr>
        <w:t>a</w:t>
      </w:r>
      <w:proofErr w:type="gramEnd"/>
      <w:r w:rsidRPr="00330A88">
        <w:rPr>
          <w:rFonts w:ascii="Maiandra GD" w:hAnsi="Maiandra GD"/>
          <w:b/>
          <w:sz w:val="24"/>
          <w:szCs w:val="24"/>
        </w:rPr>
        <w:t>.</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0565D7">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0565D7">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4297E">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4524FF">
      <w:pPr>
        <w:numPr>
          <w:ilvl w:val="0"/>
          <w:numId w:val="53"/>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97E" w:rsidRPr="00330A88" w:rsidRDefault="0094297E" w:rsidP="0094297E">
      <w:pPr>
        <w:numPr>
          <w:ilvl w:val="0"/>
          <w:numId w:val="53"/>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D64250">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4297E">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94297E">
      <w:pPr>
        <w:numPr>
          <w:ilvl w:val="1"/>
          <w:numId w:val="21"/>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94297E">
      <w:pPr>
        <w:numPr>
          <w:ilvl w:val="1"/>
          <w:numId w:val="21"/>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94297E">
      <w:pPr>
        <w:numPr>
          <w:ilvl w:val="1"/>
          <w:numId w:val="48"/>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D64250">
      <w:pPr>
        <w:numPr>
          <w:ilvl w:val="1"/>
          <w:numId w:val="49"/>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5B3D28">
      <w:pPr>
        <w:numPr>
          <w:ilvl w:val="1"/>
          <w:numId w:val="49"/>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xml:space="preserve"> qui ont pu changer, au cas où les candidats ont fait l’objet d’une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D64250">
      <w:pPr>
        <w:numPr>
          <w:ilvl w:val="0"/>
          <w:numId w:val="23"/>
        </w:numPr>
        <w:spacing w:line="276" w:lineRule="auto"/>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94297E">
      <w:pPr>
        <w:numPr>
          <w:ilvl w:val="1"/>
          <w:numId w:val="48"/>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w:t>
      </w:r>
      <w:proofErr w:type="spellStart"/>
      <w:r w:rsidRPr="00330A88">
        <w:rPr>
          <w:rFonts w:ascii="Maiandra GD" w:hAnsi="Maiandra GD"/>
          <w:sz w:val="24"/>
          <w:szCs w:val="24"/>
        </w:rPr>
        <w:t>co-traitance</w:t>
      </w:r>
      <w:proofErr w:type="spellEnd"/>
      <w:r w:rsidRPr="00330A88">
        <w:rPr>
          <w:rFonts w:ascii="Maiandra GD" w:hAnsi="Maiandra GD"/>
          <w:sz w:val="24"/>
          <w:szCs w:val="24"/>
        </w:rPr>
        <w:t xml:space="preserve">) doivent satisfaire aux conditions suivantes : </w:t>
      </w:r>
    </w:p>
    <w:p w:rsidR="0094297E" w:rsidRPr="00330A88" w:rsidRDefault="0094297E" w:rsidP="003C3FD1">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3C3FD1">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 xml:space="preserve">En cas de groupement solidaire, les </w:t>
      </w:r>
      <w:proofErr w:type="spellStart"/>
      <w:r w:rsidRPr="00330A88">
        <w:rPr>
          <w:rFonts w:ascii="Maiandra GD" w:hAnsi="Maiandra GD"/>
          <w:sz w:val="24"/>
          <w:szCs w:val="24"/>
        </w:rPr>
        <w:t>co-traitants</w:t>
      </w:r>
      <w:proofErr w:type="spellEnd"/>
      <w:r w:rsidRPr="00330A88">
        <w:rPr>
          <w:rFonts w:ascii="Maiandra GD" w:hAnsi="Maiandra GD"/>
          <w:sz w:val="24"/>
          <w:szCs w:val="24"/>
        </w:rPr>
        <w:t xml:space="preserve">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94297E">
      <w:pPr>
        <w:numPr>
          <w:ilvl w:val="1"/>
          <w:numId w:val="24"/>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94297E">
      <w:pPr>
        <w:numPr>
          <w:ilvl w:val="1"/>
          <w:numId w:val="24"/>
        </w:numPr>
        <w:ind w:left="0" w:firstLine="0"/>
        <w:jc w:val="both"/>
        <w:rPr>
          <w:rFonts w:ascii="Maiandra GD" w:hAnsi="Maiandra GD"/>
          <w:sz w:val="24"/>
          <w:szCs w:val="24"/>
        </w:rPr>
      </w:pPr>
      <w:r w:rsidRPr="00330A88">
        <w:rPr>
          <w:rFonts w:ascii="Maiandra GD" w:hAnsi="Maiandra GD"/>
          <w:sz w:val="24"/>
          <w:szCs w:val="24"/>
        </w:rPr>
        <w:lastRenderedPageBreak/>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3C3FD1">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3C3FD1">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F51961">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BC4CA7">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94297E">
      <w:pPr>
        <w:numPr>
          <w:ilvl w:val="1"/>
          <w:numId w:val="25"/>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2843E5">
      <w:pPr>
        <w:numPr>
          <w:ilvl w:val="0"/>
          <w:numId w:val="26"/>
        </w:numPr>
        <w:spacing w:line="276" w:lineRule="auto"/>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94297E">
      <w:pPr>
        <w:numPr>
          <w:ilvl w:val="1"/>
          <w:numId w:val="25"/>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w:t>
      </w:r>
      <w:r w:rsidRPr="00330A88">
        <w:rPr>
          <w:rFonts w:ascii="Maiandra GD" w:hAnsi="Maiandra GD"/>
          <w:sz w:val="24"/>
          <w:szCs w:val="24"/>
        </w:rPr>
        <w:lastRenderedPageBreak/>
        <w:t>par écrit à toute demande d’éclaircissement reçue au moins quatorze  (14) jours pour les (AON) vingt et un (21) jours pour les (AOI) avant la date limite de dépôt des offres.</w:t>
      </w:r>
    </w:p>
    <w:p w:rsidR="0094297E" w:rsidRPr="00330A88" w:rsidRDefault="0094297E" w:rsidP="002843E5">
      <w:pPr>
        <w:ind w:firstLine="708"/>
        <w:jc w:val="both"/>
        <w:rPr>
          <w:rFonts w:ascii="Maiandra GD" w:hAnsi="Maiandra GD"/>
          <w:sz w:val="24"/>
          <w:szCs w:val="24"/>
        </w:rPr>
      </w:pPr>
      <w:r w:rsidRPr="00330A88">
        <w:rPr>
          <w:rFonts w:ascii="Maiandra GD" w:hAnsi="Maiandra GD"/>
          <w:sz w:val="24"/>
          <w:szCs w:val="24"/>
        </w:rPr>
        <w:t>Une copie de la réponse de l’Autorité Contractante indiquant la question posée mais ne mentionnant pas son auteur, est adressée à tous les soumissionnaires ayant acheté le Dossier d’Appel d’Offres.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2843E5">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2843E5">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2843E5">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2843E5">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8233DA">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8233DA">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4297E">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FC17F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 xml:space="preserve">n’est pas frappé de l’une des interdictions ou </w:t>
      </w:r>
      <w:proofErr w:type="spellStart"/>
      <w:r w:rsidRPr="00330A88">
        <w:rPr>
          <w:rFonts w:ascii="Maiandra GD" w:hAnsi="Maiandra GD"/>
          <w:sz w:val="24"/>
          <w:szCs w:val="24"/>
        </w:rPr>
        <w:t>déchéances</w:t>
      </w:r>
      <w:proofErr w:type="spellEnd"/>
      <w:r w:rsidRPr="00330A88">
        <w:rPr>
          <w:rFonts w:ascii="Maiandra GD" w:hAnsi="Maiandra GD"/>
          <w:sz w:val="24"/>
          <w:szCs w:val="24"/>
        </w:rPr>
        <w:t xml:space="preserve"> prévues par la législation en vigueur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lastRenderedPageBreak/>
        <w:t>3- La confirmation écrite habilitant le signataire de l’offre à engager le Soumissionnaire, conformément aux dispositions de l’article 6.01 du RGAO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la liste des documents à fournir par les soumissionnaires pour justifier les critères de qualification mentionnées à l’article 6.1 du RPAO.</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EB0037">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94297E">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7D39A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7D39AD">
      <w:pPr>
        <w:numPr>
          <w:ilvl w:val="0"/>
          <w:numId w:val="27"/>
        </w:numPr>
        <w:spacing w:line="276" w:lineRule="auto"/>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EB0037">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330A88">
        <w:rPr>
          <w:rFonts w:ascii="Maiandra GD" w:hAnsi="Maiandra GD"/>
          <w:sz w:val="24"/>
          <w:szCs w:val="24"/>
        </w:rPr>
        <w:t>marché</w:t>
      </w:r>
      <w:proofErr w:type="gramEnd"/>
      <w:r w:rsidRPr="00330A88">
        <w:rPr>
          <w:rFonts w:ascii="Maiandra GD" w:hAnsi="Maiandra GD"/>
          <w:sz w:val="24"/>
          <w:szCs w:val="24"/>
        </w:rPr>
        <w:t xml:space="preserve"> dont la durée d’exécution est au plus égale à un (1) an ne peut faire l’objet de révision de prix.</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EB0037">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lastRenderedPageBreak/>
        <w:t>Le montant de la soumission, les prix unitaires du bordereau des prix et les prix du détail quantitatif et estimatif sont libellés entièrement en francs CFA de la manière suivante :</w:t>
      </w:r>
    </w:p>
    <w:p w:rsidR="0094297E" w:rsidRPr="00330A88" w:rsidRDefault="0094297E" w:rsidP="00D64A57">
      <w:pPr>
        <w:numPr>
          <w:ilvl w:val="0"/>
          <w:numId w:val="51"/>
        </w:numPr>
        <w:jc w:val="both"/>
        <w:rPr>
          <w:rFonts w:ascii="Maiandra GD" w:hAnsi="Maiandra GD"/>
          <w:sz w:val="24"/>
          <w:szCs w:val="24"/>
        </w:rPr>
      </w:pPr>
      <w:r w:rsidRPr="00330A88">
        <w:rPr>
          <w:rFonts w:ascii="Maiandra GD" w:hAnsi="Maiandra GD"/>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4297E" w:rsidRPr="00330A88" w:rsidRDefault="0094297E" w:rsidP="0094297E">
      <w:pPr>
        <w:numPr>
          <w:ilvl w:val="0"/>
          <w:numId w:val="51"/>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94297E">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4297E">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A50357">
      <w:pPr>
        <w:numPr>
          <w:ilvl w:val="0"/>
          <w:numId w:val="52"/>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A50357">
      <w:pPr>
        <w:numPr>
          <w:ilvl w:val="0"/>
          <w:numId w:val="52"/>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94297E">
      <w:pPr>
        <w:numPr>
          <w:ilvl w:val="1"/>
          <w:numId w:val="50"/>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06701">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94297E">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94297E">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94297E">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lastRenderedPageBreak/>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94297E">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4297E" w:rsidRPr="00330A88" w:rsidRDefault="0094297E" w:rsidP="0094297E">
      <w:pPr>
        <w:numPr>
          <w:ilvl w:val="1"/>
          <w:numId w:val="30"/>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94297E">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94297E">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94297E">
      <w:pPr>
        <w:numPr>
          <w:ilvl w:val="1"/>
          <w:numId w:val="30"/>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FA1928">
      <w:pPr>
        <w:numPr>
          <w:ilvl w:val="0"/>
          <w:numId w:val="31"/>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FA1928">
      <w:pPr>
        <w:numPr>
          <w:ilvl w:val="0"/>
          <w:numId w:val="31"/>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3E6B59">
      <w:pPr>
        <w:numPr>
          <w:ilvl w:val="1"/>
          <w:numId w:val="31"/>
        </w:numPr>
        <w:spacing w:line="276" w:lineRule="auto"/>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94297E">
      <w:pPr>
        <w:numPr>
          <w:ilvl w:val="1"/>
          <w:numId w:val="31"/>
        </w:numPr>
        <w:spacing w:line="276" w:lineRule="auto"/>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94297E">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FA1928">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w:t>
      </w:r>
    </w:p>
    <w:p w:rsidR="0094297E" w:rsidRPr="00330A88" w:rsidRDefault="0094297E" w:rsidP="0094297E">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4297E">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663648">
      <w:pPr>
        <w:numPr>
          <w:ilvl w:val="1"/>
          <w:numId w:val="33"/>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w:t>
      </w:r>
      <w:r w:rsidRPr="00330A88">
        <w:rPr>
          <w:rFonts w:ascii="Maiandra GD" w:hAnsi="Maiandra GD"/>
          <w:sz w:val="24"/>
          <w:szCs w:val="24"/>
        </w:rPr>
        <w:lastRenderedPageBreak/>
        <w:t xml:space="preserve">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336E78">
      <w:pPr>
        <w:numPr>
          <w:ilvl w:val="1"/>
          <w:numId w:val="35"/>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367436">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94297E">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94297E">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94297E">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367436">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Un soumissionnaire peut modifier, remplacer ou retirer son offre après l’avoir déposée, à condition que la notification écrite de la modification ou du retrait, soit reçue par l’Autorité </w:t>
      </w:r>
      <w:r w:rsidRPr="00330A88">
        <w:rPr>
          <w:rFonts w:ascii="Maiandra GD" w:hAnsi="Maiandra GD"/>
          <w:sz w:val="24"/>
          <w:szCs w:val="24"/>
        </w:rPr>
        <w:lastRenderedPageBreak/>
        <w:t>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94297E">
      <w:pPr>
        <w:numPr>
          <w:ilvl w:val="1"/>
          <w:numId w:val="37"/>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2B3E7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EB0037">
      <w:pPr>
        <w:numPr>
          <w:ilvl w:val="1"/>
          <w:numId w:val="38"/>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4297E">
      <w:pPr>
        <w:jc w:val="both"/>
        <w:rPr>
          <w:rFonts w:ascii="Maiandra GD" w:hAnsi="Maiandra GD"/>
          <w:sz w:val="24"/>
          <w:szCs w:val="24"/>
        </w:rPr>
      </w:pP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lastRenderedPageBreak/>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5A32A8">
      <w:pPr>
        <w:ind w:left="708" w:hanging="708"/>
        <w:jc w:val="both"/>
        <w:rPr>
          <w:rFonts w:ascii="Maiandra GD" w:hAnsi="Maiandra GD"/>
          <w:b/>
          <w:sz w:val="24"/>
          <w:szCs w:val="24"/>
        </w:rPr>
      </w:pPr>
      <w:r w:rsidRPr="00330A88">
        <w:rPr>
          <w:rFonts w:ascii="Maiandra GD" w:hAnsi="Maiandra GD"/>
          <w:b/>
          <w:sz w:val="24"/>
          <w:szCs w:val="24"/>
          <w:u w:val="single"/>
        </w:rPr>
        <w:t>Article 26</w:t>
      </w:r>
      <w:r w:rsidRPr="00330A88">
        <w:rPr>
          <w:rFonts w:ascii="Maiandra GD" w:hAnsi="Maiandra GD"/>
          <w:b/>
          <w:sz w:val="24"/>
          <w:szCs w:val="24"/>
        </w:rPr>
        <w:t> : Caractère confidentiel de la procédure</w:t>
      </w:r>
    </w:p>
    <w:p w:rsidR="0094297E" w:rsidRPr="00330A88" w:rsidRDefault="0094297E" w:rsidP="005A32A8">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94297E">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6B516A">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6B516A">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94297E">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6B516A">
      <w:pPr>
        <w:numPr>
          <w:ilvl w:val="1"/>
          <w:numId w:val="41"/>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94297E">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94297E">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E64EBC">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E64EBC">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E64EBC">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E64EBC">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 xml:space="preserve">L’Autorité Contractante se réserve le droit d’accepter ou de rejeter toute modification, divergence ou réserve. Les modifications, divergences, variantes et autres facteurs dépassant les exigences du Dossier d’Appel d’Offres ne doivent pas être </w:t>
      </w:r>
      <w:proofErr w:type="gramStart"/>
      <w:r w:rsidRPr="00330A88">
        <w:rPr>
          <w:rFonts w:ascii="Maiandra GD" w:hAnsi="Maiandra GD"/>
          <w:sz w:val="24"/>
          <w:szCs w:val="24"/>
        </w:rPr>
        <w:t>pris</w:t>
      </w:r>
      <w:proofErr w:type="gramEnd"/>
      <w:r w:rsidRPr="00330A88">
        <w:rPr>
          <w:rFonts w:ascii="Maiandra GD" w:hAnsi="Maiandra GD"/>
          <w:sz w:val="24"/>
          <w:szCs w:val="24"/>
        </w:rPr>
        <w:t xml:space="preserve"> en compte lors de l’évaluation des offres.</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La sous-commission s’assurera que le soumissionnaire retenu pour avoir soumis l’offre substantiellement conforme aux dispositions du dossier d’appel d’offres, satisfait aux critères de </w:t>
      </w:r>
      <w:r w:rsidRPr="00330A88">
        <w:rPr>
          <w:rFonts w:ascii="Maiandra GD" w:hAnsi="Maiandra GD"/>
          <w:sz w:val="24"/>
          <w:szCs w:val="24"/>
        </w:rPr>
        <w:lastRenderedPageBreak/>
        <w:t>qualification stipulés à l’article 6 du RPAO. Il est essentiel d’éviter tout arbitraire dans la détermination de la qualification.</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E64EBC">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E64EBC">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94297E">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E64EBC">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94297E">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E64EBC">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n’accepte pas les corrections apportées, son offre sera écartée et sa garantie pourra être saisie.</w:t>
      </w:r>
    </w:p>
    <w:p w:rsidR="0094297E" w:rsidRPr="00330A88" w:rsidRDefault="0094297E" w:rsidP="00E64EBC">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E64EBC">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E64EBC">
      <w:pPr>
        <w:numPr>
          <w:ilvl w:val="1"/>
          <w:numId w:val="44"/>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4297E">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94297E">
      <w:pPr>
        <w:numPr>
          <w:ilvl w:val="1"/>
          <w:numId w:val="45"/>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B67158">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94297E">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94297E">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lastRenderedPageBreak/>
        <w:t>L’effet estimé des formules de révision des prix figurant dans les CCAG et CCAP, appliquées durant la période d’exécution du Marché, ne sera pas pris en considération lors de l’évaluation des offres.</w:t>
      </w:r>
    </w:p>
    <w:p w:rsidR="0094297E" w:rsidRPr="00330A88" w:rsidRDefault="0094297E" w:rsidP="0094297E">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Si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6F6683">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6F6683">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A12A15">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en incluant le cas échéant les rabais proposés.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6F6683">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lastRenderedPageBreak/>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781728">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94297E">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8229DD"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Zone de texte 24" o:spid="_x0000_s1027" type="#_x0000_t202" style="position:absolute;left:0;text-align:left;margin-left:51.4pt;margin-top:17.85pt;width:354.75pt;height:10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" stroked="f">
            <v:textbox>
              <w:txbxContent>
                <w:p w:rsidR="0050408A" w:rsidRPr="0047312C" w:rsidRDefault="0050408A"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Règlement Particulier de</w:t>
                  </w: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L’Appel d’Offres (RPAO)</w:t>
                  </w:r>
                </w:p>
                <w:p w:rsidR="0050408A" w:rsidRPr="0047312C" w:rsidRDefault="0050408A" w:rsidP="0094297E">
                  <w:pPr>
                    <w:jc w:val="center"/>
                    <w:rPr>
                      <w:rFonts w:ascii="Maiandra GD" w:hAnsi="Maiandra GD"/>
                      <w:b/>
                      <w:i/>
                      <w:sz w:val="32"/>
                      <w:szCs w:val="32"/>
                    </w:rPr>
                  </w:pPr>
                </w:p>
              </w:txbxContent>
            </v:textbox>
          </v:shape>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8229DD"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Connecteur droit avec flèche 23" o:spid="_x0000_s1037" type="#_x0000_t32" style="position:absolute;left:0;text-align:left;margin-left:93.4pt;margin-top:10pt;width:27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Pr="00330A88" w:rsidRDefault="00C52075" w:rsidP="00EE7ED5">
      <w:pPr>
        <w:widowControl w:val="0"/>
        <w:autoSpaceDE w:val="0"/>
        <w:jc w:val="both"/>
        <w:rPr>
          <w:rFonts w:ascii="Maiandra GD" w:hAnsi="Maiandra GD" w:cs="Calibri"/>
          <w:sz w:val="24"/>
          <w:szCs w:val="24"/>
        </w:rPr>
      </w:pPr>
    </w:p>
    <w:p w:rsidR="0094297E" w:rsidRPr="00330A88" w:rsidRDefault="00EE7ED5" w:rsidP="001B3F17">
      <w:pPr>
        <w:widowControl w:val="0"/>
        <w:autoSpaceDE w:val="0"/>
        <w:jc w:val="both"/>
        <w:rPr>
          <w:rFonts w:ascii="Maiandra GD" w:hAnsi="Maiandra GD"/>
          <w:sz w:val="24"/>
          <w:szCs w:val="24"/>
        </w:rPr>
      </w:pPr>
      <w:r w:rsidRPr="00330A88">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6"/>
        <w:gridCol w:w="8816"/>
      </w:tblGrid>
      <w:tr w:rsidR="0094297E" w:rsidRPr="00330A88" w:rsidTr="00EE7ED5">
        <w:trPr>
          <w:trHeight w:val="575"/>
          <w:jc w:val="center"/>
        </w:trPr>
        <w:tc>
          <w:tcPr>
            <w:tcW w:w="1556" w:type="dxa"/>
            <w:vAlign w:val="center"/>
          </w:tcPr>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rsidTr="00EE7ED5">
        <w:trPr>
          <w:trHeight w:val="41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rsidR="0094297E" w:rsidRPr="00330A88" w:rsidRDefault="0094297E" w:rsidP="0094297E">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rsidTr="00D858C1">
        <w:trPr>
          <w:trHeight w:val="676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1.1</w:t>
            </w: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rPr>
                <w:rFonts w:ascii="Maiandra GD" w:hAnsi="Maiandra GD"/>
                <w:sz w:val="24"/>
                <w:szCs w:val="24"/>
              </w:rPr>
            </w:pPr>
          </w:p>
          <w:p w:rsidR="0094297E" w:rsidRPr="00330A88" w:rsidRDefault="0094297E" w:rsidP="0094297E">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sz w:val="24"/>
                <w:szCs w:val="24"/>
              </w:rPr>
              <w:t>1</w:t>
            </w:r>
            <w:r w:rsidRPr="00330A88">
              <w:rPr>
                <w:rFonts w:ascii="Maiandra GD" w:hAnsi="Maiandra GD" w:cs="Calibri"/>
                <w:sz w:val="24"/>
                <w:szCs w:val="24"/>
              </w:rPr>
              <w:t xml:space="preserve">- Le présent Appel d’Offres a pour objet </w:t>
            </w:r>
            <w:r w:rsidR="00897DCF" w:rsidRPr="00330A88">
              <w:rPr>
                <w:rFonts w:ascii="Maiandra GD" w:hAnsi="Maiandra GD" w:cs="Calibri"/>
                <w:sz w:val="24"/>
                <w:szCs w:val="24"/>
              </w:rPr>
              <w:t>l’exécution</w:t>
            </w:r>
            <w:r w:rsidR="00CF044B">
              <w:rPr>
                <w:rFonts w:ascii="Maiandra GD" w:hAnsi="Maiandra GD" w:cs="Calibri"/>
                <w:sz w:val="24"/>
                <w:szCs w:val="24"/>
              </w:rPr>
              <w:t xml:space="preserve"> </w:t>
            </w:r>
            <w:r w:rsidR="00897DCF" w:rsidRPr="00330A88">
              <w:rPr>
                <w:rFonts w:ascii="Maiandra GD" w:hAnsi="Maiandra GD" w:cs="Calibri"/>
                <w:sz w:val="24"/>
                <w:szCs w:val="24"/>
              </w:rPr>
              <w:t xml:space="preserve">des travaux de construction </w:t>
            </w:r>
            <w:r w:rsidR="00CF044B">
              <w:rPr>
                <w:rFonts w:ascii="Maiandra GD" w:hAnsi="Maiandra GD" w:cs="Calibri"/>
                <w:sz w:val="24"/>
                <w:szCs w:val="24"/>
              </w:rPr>
              <w:t>des inspections d’arrondissement de l’éducation de base</w:t>
            </w:r>
            <w:r w:rsidR="00897DCF" w:rsidRPr="00330A88">
              <w:rPr>
                <w:rFonts w:ascii="Maiandra GD" w:hAnsi="Maiandra GD" w:cs="Calibri"/>
                <w:sz w:val="24"/>
                <w:szCs w:val="24"/>
              </w:rPr>
              <w:t xml:space="preserve"> dans le Département de la </w:t>
            </w:r>
            <w:proofErr w:type="spellStart"/>
            <w:r w:rsidR="00897DCF" w:rsidRPr="00330A88">
              <w:rPr>
                <w:rFonts w:ascii="Maiandra GD" w:hAnsi="Maiandra GD" w:cs="Calibri"/>
                <w:sz w:val="24"/>
                <w:szCs w:val="24"/>
              </w:rPr>
              <w:t>Kadey</w:t>
            </w:r>
            <w:proofErr w:type="spellEnd"/>
            <w:r w:rsidR="00897DCF" w:rsidRPr="00330A88">
              <w:rPr>
                <w:rFonts w:ascii="Maiandra GD" w:hAnsi="Maiandra GD" w:cs="Calibri"/>
                <w:sz w:val="24"/>
                <w:szCs w:val="24"/>
              </w:rPr>
              <w:t>, Région de l’Est.</w:t>
            </w:r>
          </w:p>
          <w:p w:rsidR="0094297E" w:rsidRPr="00330A88" w:rsidRDefault="0094297E" w:rsidP="0094297E">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Terrassement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Fondations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Maçonnerie </w:t>
            </w:r>
            <w:r w:rsidR="00D86FA6" w:rsidRPr="00330A88">
              <w:rPr>
                <w:rFonts w:ascii="Maiandra GD" w:hAnsi="Maiandra GD" w:cs="Calibri"/>
                <w:sz w:val="24"/>
                <w:szCs w:val="24"/>
              </w:rPr>
              <w:t>- Béton</w:t>
            </w:r>
            <w:r w:rsidRPr="00330A88">
              <w:rPr>
                <w:rFonts w:ascii="Maiandra GD" w:hAnsi="Maiandra GD" w:cs="Calibri"/>
                <w:sz w:val="24"/>
                <w:szCs w:val="24"/>
              </w:rPr>
              <w:t xml:space="preserve"> arm</w:t>
            </w:r>
            <w:r w:rsidR="003C62A2" w:rsidRPr="00330A88">
              <w:rPr>
                <w:rFonts w:ascii="Maiandra GD" w:hAnsi="Maiandra GD" w:cs="Calibri"/>
                <w:sz w:val="24"/>
                <w:szCs w:val="24"/>
              </w:rPr>
              <w:t>é</w:t>
            </w:r>
            <w:r w:rsidR="00D21550">
              <w:rPr>
                <w:rFonts w:ascii="Maiandra GD" w:hAnsi="Maiandra GD" w:cs="Calibri"/>
                <w:sz w:val="24"/>
                <w:szCs w:val="24"/>
              </w:rPr>
              <w:t xml:space="preserve"> </w:t>
            </w:r>
            <w:r w:rsidRPr="00330A88">
              <w:rPr>
                <w:rFonts w:ascii="Maiandra GD" w:hAnsi="Maiandra GD" w:cs="Calibri"/>
                <w:sz w:val="24"/>
                <w:szCs w:val="24"/>
              </w:rPr>
              <w:t xml:space="preserve">en élévation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Charpente – Couverture, Bardage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Menuiserie Métallique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Electricité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Peinture ; </w:t>
            </w:r>
          </w:p>
          <w:p w:rsidR="00EE7ED5" w:rsidRPr="00330A88" w:rsidRDefault="0094297E" w:rsidP="00A33A1E">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Aménagements – </w:t>
            </w:r>
            <w:r w:rsidR="00DA7016" w:rsidRPr="00330A88">
              <w:rPr>
                <w:rFonts w:ascii="Maiandra GD" w:hAnsi="Maiandra GD" w:cs="Calibri"/>
                <w:sz w:val="24"/>
                <w:szCs w:val="24"/>
              </w:rPr>
              <w:t>VRD.</w:t>
            </w:r>
          </w:p>
          <w:p w:rsidR="0094297E" w:rsidRPr="00330A88" w:rsidRDefault="0094297E" w:rsidP="0094297E">
            <w:pPr>
              <w:tabs>
                <w:tab w:val="left" w:pos="3900"/>
              </w:tabs>
              <w:spacing w:line="276" w:lineRule="auto"/>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Préfet de la </w:t>
            </w:r>
            <w:r w:rsidR="00FC5C66" w:rsidRPr="00330A88">
              <w:rPr>
                <w:rFonts w:ascii="Maiandra GD" w:hAnsi="Maiandra GD"/>
                <w:sz w:val="24"/>
                <w:szCs w:val="24"/>
              </w:rPr>
              <w:t>KADEY</w:t>
            </w:r>
            <w:r w:rsidR="00C6279A" w:rsidRPr="00330A88">
              <w:rPr>
                <w:rFonts w:ascii="Maiandra GD" w:hAnsi="Maiandra GD"/>
                <w:sz w:val="24"/>
                <w:szCs w:val="24"/>
              </w:rPr>
              <w:t xml:space="preserve">, Tél : </w:t>
            </w:r>
            <w:r w:rsidRPr="00330A88">
              <w:rPr>
                <w:rFonts w:ascii="Maiandra GD" w:hAnsi="Maiandra GD"/>
                <w:sz w:val="24"/>
                <w:szCs w:val="24"/>
              </w:rPr>
              <w:t>------------ </w:t>
            </w:r>
          </w:p>
          <w:p w:rsidR="0094297E" w:rsidRPr="006F3DA4" w:rsidRDefault="0094297E" w:rsidP="006F3DA4">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N°______/AONO/CDPM/</w:t>
            </w:r>
            <w:r w:rsidR="00FC5C66" w:rsidRPr="00330A88">
              <w:rPr>
                <w:rFonts w:ascii="Maiandra GD" w:hAnsi="Maiandra GD"/>
                <w:sz w:val="24"/>
                <w:szCs w:val="24"/>
              </w:rPr>
              <w:t>KADEY</w:t>
            </w:r>
            <w:r w:rsidR="00D21550">
              <w:rPr>
                <w:rFonts w:ascii="Maiandra GD" w:hAnsi="Maiandra GD"/>
                <w:sz w:val="24"/>
                <w:szCs w:val="24"/>
              </w:rPr>
              <w:t>/2025</w:t>
            </w:r>
            <w:r w:rsidRPr="00330A88">
              <w:rPr>
                <w:rFonts w:ascii="Maiandra GD" w:hAnsi="Maiandra GD"/>
                <w:sz w:val="24"/>
                <w:szCs w:val="24"/>
              </w:rPr>
              <w:t xml:space="preserve"> DU</w:t>
            </w:r>
            <w:r w:rsidR="00EE7ED5" w:rsidRPr="00330A88">
              <w:rPr>
                <w:rFonts w:ascii="Maiandra GD" w:hAnsi="Maiandra GD"/>
                <w:sz w:val="24"/>
                <w:szCs w:val="24"/>
              </w:rPr>
              <w:t>------------ pour ---------------</w:t>
            </w:r>
          </w:p>
        </w:tc>
      </w:tr>
      <w:tr w:rsidR="0094297E" w:rsidRPr="00330A88" w:rsidTr="00C8447C">
        <w:trPr>
          <w:trHeight w:val="139"/>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pour chaque lot</w:t>
            </w:r>
          </w:p>
        </w:tc>
      </w:tr>
      <w:tr w:rsidR="0094297E" w:rsidRPr="00330A88" w:rsidTr="0094297E">
        <w:trPr>
          <w:trHeight w:val="904"/>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rsidR="0094297E" w:rsidRPr="00330A88" w:rsidRDefault="0094297E" w:rsidP="0094297E">
            <w:pPr>
              <w:tabs>
                <w:tab w:val="left" w:pos="3900"/>
              </w:tabs>
              <w:jc w:val="both"/>
              <w:rPr>
                <w:rFonts w:ascii="Maiandra GD" w:hAnsi="Maiandra GD"/>
                <w:sz w:val="24"/>
                <w:szCs w:val="24"/>
              </w:rPr>
            </w:pPr>
          </w:p>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D21550">
              <w:rPr>
                <w:rFonts w:ascii="Maiandra GD" w:hAnsi="Maiandra GD"/>
                <w:sz w:val="24"/>
                <w:szCs w:val="24"/>
              </w:rPr>
              <w:t>stissement Public, exercice 2025</w:t>
            </w:r>
          </w:p>
          <w:p w:rsidR="0094297E" w:rsidRPr="00330A88" w:rsidRDefault="0094297E" w:rsidP="006F3DA4">
            <w:pPr>
              <w:spacing w:before="120"/>
              <w:ind w:firstLine="708"/>
              <w:jc w:val="both"/>
              <w:rPr>
                <w:rFonts w:ascii="Maiandra GD" w:hAnsi="Maiandra GD" w:cs="Calibri"/>
                <w:sz w:val="24"/>
                <w:szCs w:val="24"/>
              </w:rPr>
            </w:pPr>
            <w:r w:rsidRPr="00330A88">
              <w:rPr>
                <w:rFonts w:ascii="Maiandra GD" w:hAnsi="Maiandra GD" w:cs="Calibri"/>
                <w:sz w:val="24"/>
                <w:szCs w:val="24"/>
              </w:rPr>
              <w:t>Nom du projet </w:t>
            </w:r>
            <w:r w:rsidR="00E91FD3" w:rsidRPr="00330A88">
              <w:rPr>
                <w:rFonts w:ascii="Maiandra GD" w:hAnsi="Maiandra GD" w:cs="Calibri"/>
                <w:sz w:val="24"/>
                <w:szCs w:val="24"/>
              </w:rPr>
              <w:t>: Travaux</w:t>
            </w:r>
            <w:r w:rsidRPr="00330A88">
              <w:rPr>
                <w:rFonts w:ascii="Maiandra GD" w:hAnsi="Maiandra GD" w:cs="Calibri"/>
                <w:sz w:val="24"/>
                <w:szCs w:val="24"/>
              </w:rPr>
              <w:t xml:space="preserve"> de co</w:t>
            </w:r>
            <w:r w:rsidR="00E91FD3" w:rsidRPr="00330A88">
              <w:rPr>
                <w:rFonts w:ascii="Maiandra GD" w:hAnsi="Maiandra GD" w:cs="Calibri"/>
                <w:sz w:val="24"/>
                <w:szCs w:val="24"/>
              </w:rPr>
              <w:t xml:space="preserve">nstruction </w:t>
            </w:r>
            <w:r w:rsidR="006919C1">
              <w:rPr>
                <w:rFonts w:ascii="Maiandra GD" w:hAnsi="Maiandra GD" w:cs="Calibri"/>
                <w:sz w:val="24"/>
                <w:szCs w:val="24"/>
              </w:rPr>
              <w:t>des inspections d’arrondissement de l’éducation de base</w:t>
            </w:r>
            <w:r w:rsidR="006919C1" w:rsidRPr="00330A88">
              <w:rPr>
                <w:rFonts w:ascii="Maiandra GD" w:hAnsi="Maiandra GD" w:cs="Calibri"/>
                <w:sz w:val="24"/>
                <w:szCs w:val="24"/>
              </w:rPr>
              <w:t xml:space="preserve"> dans le Département de la </w:t>
            </w:r>
            <w:proofErr w:type="spellStart"/>
            <w:r w:rsidR="006919C1" w:rsidRPr="00330A88">
              <w:rPr>
                <w:rFonts w:ascii="Maiandra GD" w:hAnsi="Maiandra GD" w:cs="Calibri"/>
                <w:sz w:val="24"/>
                <w:szCs w:val="24"/>
              </w:rPr>
              <w:t>Kadey</w:t>
            </w:r>
            <w:proofErr w:type="spellEnd"/>
            <w:r w:rsidR="006919C1" w:rsidRPr="00330A88">
              <w:rPr>
                <w:rFonts w:ascii="Maiandra GD" w:hAnsi="Maiandra GD" w:cs="Calibri"/>
                <w:sz w:val="24"/>
                <w:szCs w:val="24"/>
              </w:rPr>
              <w:t>, Région de l’Est</w:t>
            </w:r>
          </w:p>
        </w:tc>
      </w:tr>
      <w:tr w:rsidR="0094297E" w:rsidRPr="00330A88" w:rsidTr="0094297E">
        <w:trPr>
          <w:trHeight w:val="1681"/>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rsidR="0094297E" w:rsidRPr="00330A88" w:rsidRDefault="0094297E" w:rsidP="0094297E">
            <w:pPr>
              <w:widowControl w:val="0"/>
              <w:autoSpaceDE w:val="0"/>
              <w:autoSpaceDN w:val="0"/>
              <w:adjustRightInd w:val="0"/>
              <w:spacing w:line="276" w:lineRule="auto"/>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94297E" w:rsidRPr="00330A88" w:rsidRDefault="0094297E" w:rsidP="006F3DA4">
            <w:pPr>
              <w:spacing w:line="276" w:lineRule="auto"/>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6</w:t>
            </w:r>
          </w:p>
        </w:tc>
        <w:tc>
          <w:tcPr>
            <w:tcW w:w="8816" w:type="dxa"/>
            <w:vAlign w:val="center"/>
          </w:tcPr>
          <w:p w:rsidR="0094297E" w:rsidRPr="00330A88" w:rsidRDefault="0094297E" w:rsidP="00897DCF">
            <w:pPr>
              <w:rPr>
                <w:rFonts w:ascii="Maiandra GD" w:hAnsi="Maiandra GD"/>
                <w:b/>
                <w:sz w:val="24"/>
                <w:szCs w:val="24"/>
              </w:rPr>
            </w:pPr>
            <w:r w:rsidRPr="00330A88">
              <w:rPr>
                <w:rFonts w:ascii="Maiandra GD" w:hAnsi="Maiandra GD"/>
                <w:b/>
                <w:sz w:val="24"/>
                <w:szCs w:val="24"/>
              </w:rPr>
              <w:t>Principaux critères de qualification des soumissionnaires :</w:t>
            </w:r>
          </w:p>
        </w:tc>
      </w:tr>
      <w:tr w:rsidR="0094297E" w:rsidRPr="00330A88" w:rsidTr="001F481A">
        <w:trPr>
          <w:trHeight w:val="5519"/>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rsidR="0094297E" w:rsidRPr="00330A88" w:rsidRDefault="0094297E" w:rsidP="00FE3AE6">
            <w:pPr>
              <w:spacing w:before="120"/>
              <w:jc w:val="both"/>
              <w:rPr>
                <w:rFonts w:ascii="Maiandra GD" w:hAnsi="Maiandra GD"/>
                <w:sz w:val="24"/>
                <w:szCs w:val="24"/>
              </w:rPr>
            </w:pPr>
          </w:p>
          <w:p w:rsidR="0094297E" w:rsidRPr="00330A88" w:rsidRDefault="0094297E" w:rsidP="00BC31D6">
            <w:pPr>
              <w:spacing w:before="120"/>
              <w:ind w:left="340"/>
              <w:jc w:val="both"/>
              <w:rPr>
                <w:rFonts w:ascii="Maiandra GD" w:hAnsi="Maiandra GD"/>
                <w:sz w:val="24"/>
                <w:szCs w:val="24"/>
              </w:rPr>
            </w:pPr>
            <w:r w:rsidRPr="00330A88">
              <w:rPr>
                <w:rFonts w:ascii="Maiandra GD" w:hAnsi="Maiandra GD"/>
                <w:sz w:val="24"/>
                <w:szCs w:val="24"/>
              </w:rPr>
              <w:t>Evaluation des offres techniques (Enveloppe B)</w:t>
            </w:r>
          </w:p>
          <w:p w:rsidR="00CE0C39" w:rsidRPr="00330A88" w:rsidRDefault="00CE0C39" w:rsidP="00BF0C64">
            <w:pPr>
              <w:pStyle w:val="Paragraphedeliste"/>
              <w:ind w:left="394"/>
              <w:jc w:val="both"/>
              <w:rPr>
                <w:rFonts w:ascii="Maiandra GD" w:hAnsi="Maiandra GD"/>
                <w:b/>
              </w:rPr>
            </w:pPr>
            <w:r w:rsidRPr="00330A88">
              <w:rPr>
                <w:rFonts w:ascii="Maiandra GD" w:hAnsi="Maiandra GD"/>
                <w:b/>
              </w:rPr>
              <w:t>B-1 Capacité Financière : ------------------------------------   Oui/Non</w:t>
            </w:r>
          </w:p>
          <w:p w:rsidR="00CE0C39" w:rsidRPr="00330A88" w:rsidRDefault="00CE0C39" w:rsidP="00CE0C39">
            <w:pPr>
              <w:pStyle w:val="Paragraphedeliste"/>
              <w:numPr>
                <w:ilvl w:val="0"/>
                <w:numId w:val="133"/>
              </w:numPr>
              <w:rPr>
                <w:rFonts w:ascii="Maiandra GD" w:hAnsi="Maiandra GD"/>
              </w:rPr>
            </w:pPr>
            <w:r w:rsidRPr="00330A88">
              <w:rPr>
                <w:rFonts w:ascii="Maiandra GD" w:hAnsi="Maiandra GD"/>
              </w:rPr>
              <w:t>Chiffre d’Affaires : justifier d’un chiffre d’affaires annuel cumulé d’au moins 22 000 000 (</w:t>
            </w:r>
            <w:proofErr w:type="spellStart"/>
            <w:r w:rsidRPr="00330A88">
              <w:rPr>
                <w:rFonts w:ascii="Maiandra GD" w:hAnsi="Maiandra GD"/>
              </w:rPr>
              <w:t>vingt deux</w:t>
            </w:r>
            <w:proofErr w:type="spellEnd"/>
            <w:r w:rsidRPr="00330A88">
              <w:rPr>
                <w:rFonts w:ascii="Maiandra GD" w:hAnsi="Maiandra GD"/>
              </w:rPr>
              <w:t xml:space="preserve"> millions) FCFA pendant </w:t>
            </w:r>
            <w:r w:rsidR="00BC31D6" w:rsidRPr="00330A88">
              <w:rPr>
                <w:rFonts w:ascii="Maiandra GD" w:hAnsi="Maiandra GD"/>
              </w:rPr>
              <w:t>l</w:t>
            </w:r>
            <w:r w:rsidR="00D667CD">
              <w:rPr>
                <w:rFonts w:ascii="Maiandra GD" w:hAnsi="Maiandra GD"/>
              </w:rPr>
              <w:t>es deux dernières années : 2023; 2024</w:t>
            </w:r>
            <w:r w:rsidRPr="00330A88">
              <w:rPr>
                <w:rFonts w:ascii="Maiandra GD" w:hAnsi="Maiandra GD"/>
              </w:rPr>
              <w:t>.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CE0C39">
            <w:pPr>
              <w:pStyle w:val="Paragraphedeliste"/>
              <w:numPr>
                <w:ilvl w:val="0"/>
                <w:numId w:val="133"/>
              </w:numPr>
              <w:rPr>
                <w:rFonts w:ascii="Maiandra GD" w:hAnsi="Maiandra GD"/>
              </w:rPr>
            </w:pPr>
            <w:r w:rsidRPr="00330A88">
              <w:rPr>
                <w:rFonts w:ascii="Maiandra GD" w:hAnsi="Maiandra GD"/>
              </w:rPr>
              <w:t>Attestation de solvabilité financière au moins égal</w:t>
            </w:r>
            <w:r w:rsidR="00EE7ED5" w:rsidRPr="00330A88">
              <w:rPr>
                <w:rFonts w:ascii="Maiandra GD" w:hAnsi="Maiandra GD"/>
              </w:rPr>
              <w:t>e</w:t>
            </w:r>
            <w:r w:rsidRPr="00330A88">
              <w:rPr>
                <w:rFonts w:ascii="Maiandra GD" w:hAnsi="Maiandra GD"/>
              </w:rPr>
              <w:t xml:space="preserve"> à 11 500 000 (onze millions cinq cent mille) francs CFA</w:t>
            </w:r>
          </w:p>
          <w:p w:rsidR="005452A7" w:rsidRPr="00330A88" w:rsidRDefault="00CE0C39" w:rsidP="00CE0C39">
            <w:pPr>
              <w:rPr>
                <w:rFonts w:ascii="Maiandra GD" w:hAnsi="Maiandra GD"/>
                <w:b/>
                <w:sz w:val="24"/>
                <w:szCs w:val="24"/>
              </w:rPr>
            </w:pPr>
            <w:r w:rsidRPr="00330A88">
              <w:rPr>
                <w:rFonts w:ascii="Maiandra GD" w:hAnsi="Maiandra GD"/>
                <w:b/>
                <w:sz w:val="24"/>
                <w:szCs w:val="24"/>
              </w:rPr>
              <w:t>B-2 Références de l’Entreprise ----------------------------------------------- Oui/Non</w:t>
            </w:r>
          </w:p>
          <w:p w:rsidR="00CE0C39" w:rsidRPr="00330A88" w:rsidRDefault="00CE0C39" w:rsidP="00CE0C39">
            <w:pPr>
              <w:pStyle w:val="Paragraphedeliste"/>
              <w:numPr>
                <w:ilvl w:val="0"/>
                <w:numId w:val="134"/>
              </w:numPr>
              <w:jc w:val="both"/>
              <w:rPr>
                <w:rFonts w:ascii="Maiandra GD" w:hAnsi="Maiandra GD"/>
              </w:rPr>
            </w:pPr>
            <w:r w:rsidRPr="00330A88">
              <w:rPr>
                <w:rFonts w:ascii="Maiandra GD" w:hAnsi="Maiandra GD"/>
              </w:rPr>
              <w:t>Justifier sur les  trois (03</w:t>
            </w:r>
            <w:r w:rsidR="00862DEB">
              <w:rPr>
                <w:rFonts w:ascii="Maiandra GD" w:hAnsi="Maiandra GD"/>
              </w:rPr>
              <w:t>) dernières années, 2022 ; 2023 ; 2024</w:t>
            </w:r>
            <w:r w:rsidRPr="00330A88">
              <w:rPr>
                <w:rFonts w:ascii="Maiandra GD" w:hAnsi="Maiandra GD"/>
              </w:rPr>
              <w:t xml:space="preserve"> la réalisation des projets de construction de bâtiment public pour un montant cumulé d’au moins 22.000.000 (</w:t>
            </w:r>
            <w:proofErr w:type="spellStart"/>
            <w:r w:rsidRPr="00330A88">
              <w:rPr>
                <w:rFonts w:ascii="Maiandra GD" w:hAnsi="Maiandra GD"/>
              </w:rPr>
              <w:t>vingt deux</w:t>
            </w:r>
            <w:proofErr w:type="spellEnd"/>
            <w:r w:rsidRPr="00330A88">
              <w:rPr>
                <w:rFonts w:ascii="Maiandra GD" w:hAnsi="Maiandra GD"/>
              </w:rPr>
              <w:t xml:space="preserve">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CE0C39">
            <w:pPr>
              <w:pStyle w:val="Paragraphedeliste"/>
              <w:numPr>
                <w:ilvl w:val="0"/>
                <w:numId w:val="134"/>
              </w:numPr>
              <w:jc w:val="both"/>
              <w:rPr>
                <w:rFonts w:ascii="Maiandra GD" w:hAnsi="Maiandra GD"/>
              </w:rPr>
            </w:pPr>
            <w:r w:rsidRPr="00330A88">
              <w:rPr>
                <w:rFonts w:ascii="Maiandra GD" w:hAnsi="Maiandra GD"/>
              </w:rPr>
              <w:t>Autres travaux : routiers, de terrassement, d’ouvrages d’art ou autres infrastructures ≥ 22 000 000 (</w:t>
            </w:r>
            <w:proofErr w:type="spellStart"/>
            <w:r w:rsidRPr="00330A88">
              <w:rPr>
                <w:rFonts w:ascii="Maiandra GD" w:hAnsi="Maiandra GD"/>
              </w:rPr>
              <w:t>vingt deux</w:t>
            </w:r>
            <w:proofErr w:type="spellEnd"/>
            <w:r w:rsidRPr="00330A88">
              <w:rPr>
                <w:rFonts w:ascii="Maiandra GD" w:hAnsi="Maiandra GD"/>
              </w:rPr>
              <w:t xml:space="preserve">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w:t>
            </w:r>
          </w:p>
          <w:p w:rsidR="00CE0C39" w:rsidRPr="00330A88" w:rsidRDefault="00CE0C39" w:rsidP="00B771A3">
            <w:pPr>
              <w:tabs>
                <w:tab w:val="left" w:pos="1535"/>
              </w:tabs>
              <w:jc w:val="both"/>
              <w:rPr>
                <w:rFonts w:ascii="Maiandra GD" w:hAnsi="Maiandra GD"/>
                <w:b/>
                <w:sz w:val="24"/>
                <w:szCs w:val="24"/>
              </w:rPr>
            </w:pPr>
            <w:r w:rsidRPr="00330A88">
              <w:rPr>
                <w:rFonts w:ascii="Maiandra GD" w:hAnsi="Maiandra GD"/>
                <w:b/>
                <w:sz w:val="24"/>
                <w:szCs w:val="24"/>
              </w:rPr>
              <w:t>B-3 Personnel d’encadrement------------------------------ Oui/Non</w:t>
            </w:r>
          </w:p>
          <w:p w:rsidR="00CE0C39" w:rsidRPr="00330A88" w:rsidRDefault="00CE0C39" w:rsidP="00CE0C39">
            <w:pPr>
              <w:pStyle w:val="Paragraphedeliste"/>
              <w:numPr>
                <w:ilvl w:val="0"/>
                <w:numId w:val="138"/>
              </w:numPr>
              <w:tabs>
                <w:tab w:val="left" w:pos="1467"/>
              </w:tabs>
              <w:rPr>
                <w:rFonts w:ascii="Maiandra GD" w:hAnsi="Maiandra GD"/>
              </w:rPr>
            </w:pPr>
            <w:r w:rsidRPr="00330A88">
              <w:rPr>
                <w:rFonts w:ascii="Maiandra GD" w:hAnsi="Maiandra GD"/>
              </w:rPr>
              <w:t>Conducteur des travaux avec un niveau au moins Technicien Supérieur des Travaux de Génie Civil ayant au moins 03 (trois) années d’expérience dans le domaine de bâtiment (Pièces justificatives : Copie certifiée du d</w:t>
            </w:r>
            <w:r w:rsidR="00170C06" w:rsidRPr="00330A88">
              <w:rPr>
                <w:rFonts w:ascii="Maiandra GD" w:hAnsi="Maiandra GD"/>
              </w:rPr>
              <w:t>iplôme</w:t>
            </w:r>
            <w:r w:rsidRPr="00330A88">
              <w:rPr>
                <w:rFonts w:ascii="Maiandra GD" w:hAnsi="Maiandra GD"/>
              </w:rPr>
              <w:t>, CV et attestation de disponibilité fournis et signés)</w:t>
            </w:r>
          </w:p>
          <w:p w:rsidR="00502336" w:rsidRPr="00330A88" w:rsidRDefault="00CE0C39" w:rsidP="00502336">
            <w:pPr>
              <w:pStyle w:val="Paragraphedeliste"/>
              <w:numPr>
                <w:ilvl w:val="0"/>
                <w:numId w:val="138"/>
              </w:numPr>
              <w:tabs>
                <w:tab w:val="left" w:pos="1467"/>
              </w:tabs>
              <w:jc w:val="both"/>
              <w:rPr>
                <w:rFonts w:ascii="Maiandra GD" w:hAnsi="Maiandra GD"/>
              </w:rPr>
            </w:pPr>
            <w:r w:rsidRPr="00330A88">
              <w:rPr>
                <w:rFonts w:ascii="Maiandra GD" w:hAnsi="Maiandra GD"/>
              </w:rPr>
              <w:t>Chef de chantier avec un niveau au moins Technicien de Génie Civil ayant 05 (cinq) années d’expérience dans le domaine de bâtiment (Pièces justificatives : Copie certifiée du di</w:t>
            </w:r>
            <w:r w:rsidR="001520D8" w:rsidRPr="00330A88">
              <w:rPr>
                <w:rFonts w:ascii="Maiandra GD" w:hAnsi="Maiandra GD"/>
              </w:rPr>
              <w:t xml:space="preserve">plôme, </w:t>
            </w:r>
            <w:r w:rsidR="00502336" w:rsidRPr="00330A88">
              <w:rPr>
                <w:rFonts w:ascii="Maiandra GD" w:hAnsi="Maiandra GD"/>
              </w:rPr>
              <w:t>CV et attestation de disponibilité fournis et signés)</w:t>
            </w:r>
          </w:p>
          <w:p w:rsidR="0094297E" w:rsidRPr="00330A88" w:rsidRDefault="00502336" w:rsidP="00B6496A">
            <w:pPr>
              <w:pStyle w:val="Paragraphedeliste"/>
              <w:numPr>
                <w:ilvl w:val="0"/>
                <w:numId w:val="138"/>
              </w:numPr>
              <w:jc w:val="both"/>
              <w:rPr>
                <w:rFonts w:ascii="Maiandra GD" w:hAnsi="Maiandra GD"/>
              </w:rPr>
            </w:pPr>
            <w:r w:rsidRPr="00330A88">
              <w:rPr>
                <w:rFonts w:ascii="Maiandra GD" w:hAnsi="Maiandra GD"/>
              </w:rPr>
              <w:t xml:space="preserve">Agent financier avec un niveau au moins CAP Aide-comptable ayant au moins 03 (trois) années </w:t>
            </w:r>
            <w:r w:rsidR="00B771A3" w:rsidRPr="00330A88">
              <w:rPr>
                <w:rFonts w:ascii="Maiandra GD" w:hAnsi="Maiandra GD"/>
              </w:rPr>
              <w:t>d’expérience (</w:t>
            </w:r>
            <w:r w:rsidRPr="00330A88">
              <w:rPr>
                <w:rFonts w:ascii="Maiandra GD" w:hAnsi="Maiandra GD"/>
              </w:rPr>
              <w:t xml:space="preserve">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rPr>
              <w:t>)</w:t>
            </w:r>
          </w:p>
          <w:p w:rsidR="00B6496A" w:rsidRPr="00330A88" w:rsidRDefault="00B6496A" w:rsidP="00B6496A">
            <w:pPr>
              <w:rPr>
                <w:rFonts w:ascii="Maiandra GD" w:hAnsi="Maiandra GD"/>
                <w:sz w:val="24"/>
                <w:szCs w:val="24"/>
              </w:rPr>
            </w:pPr>
            <w:r w:rsidRPr="00330A88">
              <w:rPr>
                <w:rFonts w:ascii="Maiandra GD" w:hAnsi="Maiandra GD"/>
                <w:b/>
                <w:sz w:val="24"/>
                <w:szCs w:val="24"/>
              </w:rPr>
              <w:t>B-4  MATERIEL ------------------------------------------------------------------ Oui/Non</w:t>
            </w:r>
          </w:p>
          <w:p w:rsidR="00B6496A" w:rsidRPr="00330A88" w:rsidRDefault="00B6496A" w:rsidP="00EB0037">
            <w:pPr>
              <w:pStyle w:val="Paragraphedeliste"/>
              <w:numPr>
                <w:ilvl w:val="0"/>
                <w:numId w:val="136"/>
              </w:numPr>
              <w:rPr>
                <w:rFonts w:ascii="Maiandra GD" w:hAnsi="Maiandra GD"/>
              </w:rPr>
            </w:pPr>
            <w:r w:rsidRPr="00330A88">
              <w:rPr>
                <w:rFonts w:ascii="Maiandra GD" w:hAnsi="Maiandra GD"/>
              </w:rPr>
              <w:t xml:space="preserve">Bétonnière ; </w:t>
            </w:r>
          </w:p>
          <w:p w:rsidR="00B6496A" w:rsidRPr="00330A88" w:rsidRDefault="00B6496A" w:rsidP="00EB0037">
            <w:pPr>
              <w:pStyle w:val="Paragraphedeliste"/>
              <w:numPr>
                <w:ilvl w:val="0"/>
                <w:numId w:val="136"/>
              </w:numPr>
              <w:rPr>
                <w:rFonts w:ascii="Maiandra GD" w:hAnsi="Maiandra GD"/>
              </w:rPr>
            </w:pPr>
            <w:r w:rsidRPr="00330A88">
              <w:rPr>
                <w:rFonts w:ascii="Maiandra GD" w:hAnsi="Maiandra GD"/>
              </w:rPr>
              <w:t xml:space="preserve">Aiguille vibrante, </w:t>
            </w:r>
          </w:p>
          <w:p w:rsidR="00B6496A" w:rsidRPr="00543B87" w:rsidRDefault="00B6496A" w:rsidP="00B6496A">
            <w:pPr>
              <w:pStyle w:val="Paragraphedeliste"/>
              <w:numPr>
                <w:ilvl w:val="0"/>
                <w:numId w:val="136"/>
              </w:numPr>
              <w:rPr>
                <w:rFonts w:ascii="Maiandra GD" w:hAnsi="Maiandra GD"/>
              </w:rPr>
            </w:pPr>
            <w:r w:rsidRPr="00330A88">
              <w:rPr>
                <w:rFonts w:ascii="Maiandra GD" w:hAnsi="Maiandra GD"/>
              </w:rPr>
              <w:t xml:space="preserve">Boîte à pharmacie contenant au moins l’alcool, le mercurochrome, la Bétadine, le thermomètre, le sparadrap, le compresse etc. acquise en pharmacie, </w:t>
            </w:r>
          </w:p>
          <w:p w:rsidR="00CF67F6" w:rsidRPr="00330A88" w:rsidRDefault="00B6496A" w:rsidP="00CF67F6">
            <w:pPr>
              <w:pStyle w:val="Paragraphedeliste"/>
              <w:numPr>
                <w:ilvl w:val="0"/>
                <w:numId w:val="136"/>
              </w:numPr>
              <w:rPr>
                <w:rFonts w:ascii="Maiandra GD" w:hAnsi="Maiandra GD"/>
              </w:rPr>
            </w:pPr>
            <w:r w:rsidRPr="00330A88">
              <w:rPr>
                <w:rFonts w:ascii="Maiandra GD" w:hAnsi="Maiandra GD"/>
              </w:rPr>
              <w:t xml:space="preserve">Engagement sur l’honneur à disposer de </w:t>
            </w:r>
            <w:r w:rsidR="003C62A2" w:rsidRPr="00330A88">
              <w:rPr>
                <w:rFonts w:ascii="Maiandra GD" w:hAnsi="Maiandra GD"/>
              </w:rPr>
              <w:t>petits outillages nécessaires</w:t>
            </w:r>
            <w:r w:rsidRPr="00330A88">
              <w:rPr>
                <w:rFonts w:ascii="Maiandra GD" w:hAnsi="Maiandra GD"/>
              </w:rPr>
              <w:t xml:space="preserve"> à l’exécution des travaux (facture pro forma).</w:t>
            </w:r>
          </w:p>
          <w:p w:rsidR="00CF67F6" w:rsidRPr="00330A88" w:rsidRDefault="00CF67F6" w:rsidP="00CF67F6">
            <w:pPr>
              <w:rPr>
                <w:rFonts w:ascii="Maiandra GD" w:hAnsi="Maiandra GD"/>
                <w:b/>
                <w:sz w:val="24"/>
                <w:szCs w:val="24"/>
              </w:rPr>
            </w:pPr>
            <w:r w:rsidRPr="00330A88">
              <w:rPr>
                <w:rFonts w:ascii="Maiandra GD" w:hAnsi="Maiandra GD"/>
                <w:b/>
                <w:sz w:val="24"/>
                <w:szCs w:val="24"/>
              </w:rPr>
              <w:t xml:space="preserve">      B-5 METHODOLOGIE D’EXECUTION DES TRAVAUX ---------------- Oui/Non</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Planning d’approvisionnement en matériaux et planning d’exécution des travaux ;</w:t>
            </w:r>
          </w:p>
          <w:p w:rsidR="00CE0C39" w:rsidRPr="00330A88" w:rsidRDefault="00CF67F6" w:rsidP="00063182">
            <w:pPr>
              <w:pStyle w:val="Paragraphedeliste"/>
              <w:numPr>
                <w:ilvl w:val="0"/>
                <w:numId w:val="137"/>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rsidR="00687FD4" w:rsidRPr="00330A88" w:rsidRDefault="0094297E" w:rsidP="0094297E">
            <w:pPr>
              <w:spacing w:before="120"/>
              <w:jc w:val="both"/>
              <w:rPr>
                <w:rFonts w:ascii="Maiandra GD" w:hAnsi="Maiandra GD"/>
                <w:b/>
                <w:sz w:val="24"/>
                <w:szCs w:val="24"/>
              </w:rPr>
            </w:pPr>
            <w:r w:rsidRPr="00330A88">
              <w:rPr>
                <w:rFonts w:ascii="Maiandra GD" w:hAnsi="Maiandra GD"/>
                <w:b/>
                <w:sz w:val="24"/>
                <w:szCs w:val="24"/>
              </w:rPr>
              <w:t>Seules les offres financières des soumissionnaires qui obtiendront un pourcentage de « Oui » supé</w:t>
            </w:r>
            <w:r w:rsidR="00EC2612" w:rsidRPr="00330A88">
              <w:rPr>
                <w:rFonts w:ascii="Maiandra GD" w:hAnsi="Maiandra GD"/>
                <w:b/>
                <w:sz w:val="24"/>
                <w:szCs w:val="24"/>
              </w:rPr>
              <w:t>rieur ou égal à 80% (dont douze</w:t>
            </w:r>
            <w:r w:rsidRPr="00330A88">
              <w:rPr>
                <w:rFonts w:ascii="Maiandra GD" w:hAnsi="Maiandra GD"/>
                <w:b/>
                <w:sz w:val="24"/>
                <w:szCs w:val="24"/>
              </w:rPr>
              <w:t xml:space="preserve"> (</w:t>
            </w:r>
            <w:r w:rsidR="00F643E6" w:rsidRPr="00330A88">
              <w:rPr>
                <w:rFonts w:ascii="Maiandra GD" w:hAnsi="Maiandra GD"/>
                <w:b/>
                <w:sz w:val="24"/>
                <w:szCs w:val="24"/>
              </w:rPr>
              <w:t>12</w:t>
            </w:r>
            <w:r w:rsidR="00EC2612" w:rsidRPr="00330A88">
              <w:rPr>
                <w:rFonts w:ascii="Maiandra GD" w:hAnsi="Maiandra GD"/>
                <w:b/>
                <w:sz w:val="24"/>
                <w:szCs w:val="24"/>
              </w:rPr>
              <w:t>) «Oui» sur les quinze</w:t>
            </w:r>
            <w:r w:rsidRPr="00330A88">
              <w:rPr>
                <w:rFonts w:ascii="Maiandra GD" w:hAnsi="Maiandra GD"/>
                <w:b/>
                <w:sz w:val="24"/>
                <w:szCs w:val="24"/>
              </w:rPr>
              <w:t xml:space="preserve"> (</w:t>
            </w:r>
            <w:r w:rsidR="00F643E6" w:rsidRPr="00330A88">
              <w:rPr>
                <w:rFonts w:ascii="Maiandra GD" w:hAnsi="Maiandra GD"/>
                <w:b/>
                <w:sz w:val="24"/>
                <w:szCs w:val="24"/>
              </w:rPr>
              <w:t>1</w:t>
            </w:r>
            <w:r w:rsidRPr="00330A88">
              <w:rPr>
                <w:rFonts w:ascii="Maiandra GD" w:hAnsi="Maiandra GD"/>
                <w:b/>
                <w:sz w:val="24"/>
                <w:szCs w:val="24"/>
              </w:rPr>
              <w:t xml:space="preserve">5) </w:t>
            </w:r>
            <w:r w:rsidR="00F643E6" w:rsidRPr="00330A88">
              <w:rPr>
                <w:rFonts w:ascii="Maiandra GD" w:hAnsi="Maiandra GD"/>
                <w:b/>
                <w:sz w:val="24"/>
                <w:szCs w:val="24"/>
              </w:rPr>
              <w:t xml:space="preserve">sous </w:t>
            </w:r>
            <w:r w:rsidRPr="00330A88">
              <w:rPr>
                <w:rFonts w:ascii="Maiandra GD" w:hAnsi="Maiandra GD"/>
                <w:b/>
                <w:sz w:val="24"/>
                <w:szCs w:val="24"/>
              </w:rPr>
              <w:lastRenderedPageBreak/>
              <w:t>critères B-1 ; B-2 ; B-3 ; B-4 ; et B-5) seront évaluées.</w:t>
            </w:r>
          </w:p>
          <w:p w:rsidR="0094297E" w:rsidRPr="00330A88" w:rsidRDefault="0094297E" w:rsidP="0094297E">
            <w:pPr>
              <w:numPr>
                <w:ilvl w:val="0"/>
                <w:numId w:val="7"/>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rsidR="0094297E" w:rsidRPr="00330A88" w:rsidRDefault="0094297E" w:rsidP="0094297E">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EB0037">
            <w:pPr>
              <w:pStyle w:val="Paragraphedeliste"/>
              <w:numPr>
                <w:ilvl w:val="0"/>
                <w:numId w:val="101"/>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w:t>
            </w:r>
            <w:proofErr w:type="spellStart"/>
            <w:r w:rsidRPr="00330A88">
              <w:rPr>
                <w:rFonts w:ascii="Maiandra GD" w:hAnsi="Maiandra GD"/>
              </w:rPr>
              <w:t>disante</w:t>
            </w:r>
            <w:proofErr w:type="spellEnd"/>
            <w:r w:rsidRPr="00330A88">
              <w:rPr>
                <w:rFonts w:ascii="Maiandra GD" w:hAnsi="Maiandra GD"/>
              </w:rPr>
              <w:t>, n’accepte pas les corrections apportées, son offre sera écartée et sa garantie pourra être saisie.</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7.3</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rsidTr="0094297E">
        <w:trPr>
          <w:trHeight w:val="51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rsidTr="0094297E">
        <w:trPr>
          <w:trHeight w:val="4525"/>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rsidR="0094297E" w:rsidRPr="00330A88" w:rsidRDefault="0094297E" w:rsidP="0094297E">
            <w:pPr>
              <w:tabs>
                <w:tab w:val="left" w:pos="3900"/>
              </w:tabs>
              <w:jc w:val="both"/>
              <w:rPr>
                <w:rFonts w:ascii="Maiandra GD" w:hAnsi="Maiandra GD"/>
                <w:sz w:val="24"/>
                <w:szCs w:val="24"/>
              </w:rPr>
            </w:pPr>
          </w:p>
          <w:p w:rsidR="0094297E" w:rsidRPr="00330A88" w:rsidRDefault="0094297E" w:rsidP="0008292C">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08292C" w:rsidRPr="00330A88" w:rsidRDefault="0094297E" w:rsidP="002129D6">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rsidR="0094297E" w:rsidRPr="00330A88" w:rsidRDefault="0066670D" w:rsidP="00EB0037">
            <w:pPr>
              <w:numPr>
                <w:ilvl w:val="0"/>
                <w:numId w:val="132"/>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rsidR="0094297E" w:rsidRPr="0066670D" w:rsidRDefault="0010176E" w:rsidP="0066670D">
            <w:pPr>
              <w:numPr>
                <w:ilvl w:val="0"/>
                <w:numId w:val="132"/>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Une attestation pour soumission délivrée par la CNPS, portant les références de l’Avis d’Appel d’Offres ;</w:t>
            </w:r>
          </w:p>
          <w:p w:rsidR="0094297E" w:rsidRPr="00330A88" w:rsidRDefault="0094297E" w:rsidP="00975AED">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domiciliation bancaire du soumissionnaire ;</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La caution de soumission (suivant modèle joint) d’un montant de d’une durée de validité de trois (03) mois ;</w:t>
            </w:r>
          </w:p>
          <w:p w:rsidR="0094297E" w:rsidRPr="00330A88" w:rsidRDefault="0094297E" w:rsidP="0094297E">
            <w:pPr>
              <w:numPr>
                <w:ilvl w:val="0"/>
                <w:numId w:val="132"/>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94297E" w:rsidRPr="00330A88" w:rsidRDefault="0094297E" w:rsidP="00051B5D">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Les références de l’Entreprise pour les travaux similaires durant les cinq dernières années (joindre copies des contrats première et dernière pages plus PV de réception ;</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lastRenderedPageBreak/>
              <w:t xml:space="preserve">Le C.V, la copie du diplôme des personnes devant assurer les fonctions de Conducteur des travaux et de Chef de chantier. Le Conducteur des travaux devra avoir au moins la qualification de Technicien supérieur de Génie </w:t>
            </w:r>
            <w:r w:rsidR="00687FD4" w:rsidRPr="00330A88">
              <w:rPr>
                <w:rFonts w:ascii="Maiandra GD" w:hAnsi="Maiandra GD"/>
                <w:sz w:val="24"/>
                <w:szCs w:val="24"/>
              </w:rPr>
              <w:t>civil</w:t>
            </w:r>
            <w:r w:rsidRPr="00330A88">
              <w:rPr>
                <w:rFonts w:ascii="Maiandra GD" w:hAnsi="Maiandra GD"/>
                <w:sz w:val="24"/>
                <w:szCs w:val="24"/>
              </w:rPr>
              <w:t xml:space="preserve"> justifiant la réalisation d’au moins trois (03) projets similaires. Le Chef de chantier devra le niveau </w:t>
            </w:r>
            <w:r w:rsidR="00687FD4" w:rsidRPr="00330A88">
              <w:rPr>
                <w:rFonts w:ascii="Maiandra GD" w:hAnsi="Maiandra GD"/>
                <w:sz w:val="24"/>
                <w:szCs w:val="24"/>
              </w:rPr>
              <w:t>Technicien de</w:t>
            </w:r>
            <w:r w:rsidRPr="00330A88">
              <w:rPr>
                <w:rFonts w:ascii="Maiandra GD" w:hAnsi="Maiandra GD"/>
                <w:sz w:val="24"/>
                <w:szCs w:val="24"/>
              </w:rPr>
              <w:t xml:space="preserve"> génie civil prouvant la réalisation d’au moins deux (02) projets de construction civile.</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La liste complète du personnel d’exécution et l’organigramme de l’entreprise.</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Les moyens matériels de l’Entreprise compatibles avec la nature des travaux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note technique datée et signée fournissant tous les renseignements concernant le mode d’exécution des travaux ;</w:t>
            </w:r>
          </w:p>
          <w:p w:rsidR="00DA7016" w:rsidRPr="00330A88" w:rsidRDefault="0094297E" w:rsidP="00687FD4">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rsidR="00DA7016" w:rsidRPr="00330A88" w:rsidRDefault="00DA7016" w:rsidP="00DA7016">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rsidR="00DA7016" w:rsidRPr="00330A88" w:rsidRDefault="00DA7016" w:rsidP="00DA7016">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quantité des travaux à réaliser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94297E" w:rsidRPr="00330A88" w:rsidRDefault="0094297E" w:rsidP="0094297E">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 xml:space="preserve">Si l’Entreprise est capable de préfinancé sur ses fonds propres ; </w:t>
            </w:r>
          </w:p>
          <w:p w:rsidR="0094297E" w:rsidRPr="00330A88" w:rsidRDefault="0094297E" w:rsidP="0094297E">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Si elle bénéficie des facilités de préfinancement de trésorerie octroyées par cet établissement bancaire.</w:t>
            </w:r>
          </w:p>
          <w:p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Le Sous-détail des Prix Unitaires  paraphé sur toutes les pages par le soumissionnaire;</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Le Bordereau des Prix Unitaires dûment rempli daté et signé par le soumissionnaire :</w:t>
            </w:r>
          </w:p>
          <w:p w:rsidR="0094297E" w:rsidRPr="00543B87" w:rsidRDefault="0094297E" w:rsidP="00543B87">
            <w:pPr>
              <w:pStyle w:val="Paragraphedeliste"/>
              <w:numPr>
                <w:ilvl w:val="0"/>
                <w:numId w:val="131"/>
              </w:numPr>
              <w:spacing w:before="60"/>
              <w:jc w:val="both"/>
              <w:rPr>
                <w:rFonts w:ascii="Maiandra GD" w:hAnsi="Maiandra GD"/>
              </w:rPr>
            </w:pPr>
            <w:r w:rsidRPr="00330A88">
              <w:rPr>
                <w:rFonts w:ascii="Maiandra GD" w:hAnsi="Maiandra GD"/>
              </w:rPr>
              <w:t>Le Détail Estimatif dûment rempli daté et signé par le soumissionnaire </w:t>
            </w:r>
          </w:p>
          <w:p w:rsidR="0094297E" w:rsidRPr="00330A88" w:rsidRDefault="0094297E" w:rsidP="0094297E">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DA7016" w:rsidRPr="00330A88" w:rsidRDefault="00DA7016" w:rsidP="009F11E1">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rsidR="00DA7016" w:rsidRPr="00330A88" w:rsidRDefault="00BC5FF5" w:rsidP="00292023">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DA7016" w:rsidRPr="00330A88">
              <w:rPr>
                <w:rFonts w:ascii="Maiandra GD" w:hAnsi="Maiandra GD" w:cs="Tahoma"/>
                <w:b/>
                <w:color w:val="000000" w:themeColor="text1"/>
                <w:sz w:val="24"/>
                <w:szCs w:val="24"/>
              </w:rPr>
              <w:t xml:space="preserve"> DU ______</w:t>
            </w:r>
            <w:r w:rsidR="00292023" w:rsidRPr="00330A88">
              <w:rPr>
                <w:rFonts w:ascii="Maiandra GD" w:hAnsi="Maiandra GD" w:cs="Tahoma"/>
                <w:b/>
                <w:color w:val="000000" w:themeColor="text1"/>
                <w:sz w:val="24"/>
                <w:szCs w:val="24"/>
              </w:rPr>
              <w:t xml:space="preserve"> </w:t>
            </w:r>
          </w:p>
          <w:p w:rsidR="00DA7016" w:rsidRPr="00330A88" w:rsidRDefault="00DA7016" w:rsidP="009F11E1">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POUR L’EXECUTION DES TRAVAUX DE CONSTRUCTION</w:t>
            </w:r>
          </w:p>
          <w:p w:rsidR="00BC5FF5" w:rsidRDefault="00BC5FF5" w:rsidP="002A2D3C">
            <w:pPr>
              <w:pStyle w:val="Retraitcorpsdetexte"/>
              <w:spacing w:before="120"/>
              <w:ind w:left="0"/>
              <w:jc w:val="center"/>
              <w:rPr>
                <w:rFonts w:ascii="Maiandra GD" w:hAnsi="Maiandra GD"/>
                <w:b/>
                <w:szCs w:val="24"/>
              </w:rPr>
            </w:pPr>
            <w:r>
              <w:rPr>
                <w:rFonts w:ascii="Maiandra GD" w:hAnsi="Maiandra GD" w:cs="Calibri"/>
                <w:szCs w:val="24"/>
              </w:rPr>
              <w:t>DES INSPECTIONS D’ARRONDISSEMENT DE L’EDUCATION DE BASE</w:t>
            </w:r>
            <w:r w:rsidRPr="00330A88">
              <w:rPr>
                <w:rFonts w:ascii="Maiandra GD" w:hAnsi="Maiandra GD" w:cs="Calibri"/>
                <w:szCs w:val="24"/>
              </w:rPr>
              <w:t xml:space="preserve"> DANS LE DEPARTEMENT DE LA KADEY, REGION DE L’EST</w:t>
            </w:r>
            <w:r w:rsidRPr="00330A88">
              <w:rPr>
                <w:rFonts w:ascii="Maiandra GD" w:hAnsi="Maiandra GD"/>
                <w:b/>
                <w:szCs w:val="24"/>
              </w:rPr>
              <w:t xml:space="preserve"> </w:t>
            </w:r>
          </w:p>
          <w:p w:rsidR="0094297E" w:rsidRPr="00330A88" w:rsidRDefault="0094297E" w:rsidP="002A2D3C">
            <w:pPr>
              <w:pStyle w:val="Retraitcorpsdetexte"/>
              <w:spacing w:before="120"/>
              <w:ind w:left="0"/>
              <w:jc w:val="center"/>
              <w:rPr>
                <w:rFonts w:ascii="Maiandra GD" w:hAnsi="Maiandra GD"/>
                <w:szCs w:val="24"/>
              </w:rPr>
            </w:pPr>
            <w:r w:rsidRPr="00330A88">
              <w:rPr>
                <w:rFonts w:ascii="Maiandra GD" w:hAnsi="Maiandra GD"/>
                <w:b/>
                <w:szCs w:val="24"/>
              </w:rPr>
              <w:t>A N'OUVRIR QU'EN SEANCE DE DEPOUILLEMENT</w:t>
            </w:r>
            <w:r w:rsidRPr="00330A88">
              <w:rPr>
                <w:rFonts w:ascii="Maiandra GD" w:hAnsi="Maiandra GD"/>
                <w:szCs w:val="24"/>
              </w:rPr>
              <w:t xml:space="preserve"> "</w:t>
            </w:r>
          </w:p>
          <w:p w:rsidR="0094297E" w:rsidRPr="00330A88" w:rsidRDefault="0094297E" w:rsidP="0094297E">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94297E" w:rsidRPr="00330A88" w:rsidRDefault="0094297E" w:rsidP="0094297E">
            <w:pPr>
              <w:tabs>
                <w:tab w:val="left" w:pos="3900"/>
              </w:tabs>
              <w:jc w:val="both"/>
              <w:rPr>
                <w:rFonts w:ascii="Maiandra GD" w:hAnsi="Maiandra GD"/>
                <w:sz w:val="24"/>
                <w:szCs w:val="24"/>
              </w:rPr>
            </w:pP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rsidTr="0094297E">
        <w:trPr>
          <w:trHeight w:val="516"/>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14.4</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rsidTr="0094297E">
        <w:trPr>
          <w:trHeight w:val="56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15.2 et</w:t>
            </w:r>
          </w:p>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rsidR="0094297E" w:rsidRPr="00330A88" w:rsidRDefault="0094297E" w:rsidP="0094297E">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rsidTr="0094297E">
        <w:trPr>
          <w:trHeight w:val="43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rsidTr="0094297E">
        <w:trPr>
          <w:trHeight w:val="75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validité des offres est de 90 (</w:t>
            </w:r>
            <w:proofErr w:type="spellStart"/>
            <w:r w:rsidR="0083626A" w:rsidRPr="00330A88">
              <w:rPr>
                <w:rFonts w:ascii="Maiandra GD" w:hAnsi="Maiandra GD"/>
                <w:sz w:val="24"/>
                <w:szCs w:val="24"/>
              </w:rPr>
              <w:t>quatre vingt</w:t>
            </w:r>
            <w:proofErr w:type="spellEnd"/>
            <w:r w:rsidR="0083626A" w:rsidRPr="00330A88">
              <w:rPr>
                <w:rFonts w:ascii="Maiandra GD" w:hAnsi="Maiandra GD"/>
                <w:sz w:val="24"/>
                <w:szCs w:val="24"/>
              </w:rPr>
              <w:t xml:space="preserve"> dix</w:t>
            </w:r>
            <w:r w:rsidRPr="00330A88">
              <w:rPr>
                <w:rFonts w:ascii="Maiandra GD" w:hAnsi="Maiandra GD"/>
                <w:sz w:val="24"/>
                <w:szCs w:val="24"/>
              </w:rPr>
              <w:t>) jours à partir de la date limite de dépôt des offres</w:t>
            </w: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rsidR="0094297E" w:rsidRPr="00330A88" w:rsidRDefault="0094297E" w:rsidP="00E52B9F">
            <w:pPr>
              <w:tabs>
                <w:tab w:val="left" w:pos="3900"/>
              </w:tabs>
              <w:jc w:val="both"/>
              <w:rPr>
                <w:rFonts w:ascii="Maiandra GD" w:hAnsi="Maiandra GD"/>
                <w:sz w:val="24"/>
                <w:szCs w:val="24"/>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 par lot</w:t>
            </w:r>
          </w:p>
        </w:tc>
      </w:tr>
      <w:tr w:rsidR="0094297E" w:rsidRPr="00330A88" w:rsidTr="0094297E">
        <w:trPr>
          <w:trHeight w:val="108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18.1</w:t>
            </w:r>
          </w:p>
        </w:tc>
        <w:tc>
          <w:tcPr>
            <w:tcW w:w="8816" w:type="dxa"/>
            <w:vAlign w:val="center"/>
          </w:tcPr>
          <w:p w:rsidR="0094297E" w:rsidRPr="00330A88" w:rsidRDefault="0094297E" w:rsidP="00897DCF">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rsidTr="0094297E">
        <w:trPr>
          <w:trHeight w:val="689"/>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rsidTr="00DA7016">
        <w:trPr>
          <w:trHeight w:val="1092"/>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rsidTr="0094297E">
        <w:trPr>
          <w:trHeight w:val="107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rsidR="0094297E" w:rsidRPr="00330A88" w:rsidRDefault="0094297E" w:rsidP="00DA7016">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le Préfet du Département de la </w:t>
            </w:r>
            <w:proofErr w:type="spellStart"/>
            <w:r w:rsidR="00DA7016" w:rsidRPr="00330A88">
              <w:rPr>
                <w:rFonts w:ascii="Maiandra GD" w:hAnsi="Maiandra GD"/>
                <w:sz w:val="24"/>
                <w:szCs w:val="24"/>
              </w:rPr>
              <w:t>Kadey</w:t>
            </w:r>
            <w:proofErr w:type="spellEnd"/>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rsidTr="006B7DEC">
        <w:trPr>
          <w:trHeight w:val="136"/>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rsidR="0094297E" w:rsidRPr="00330A88" w:rsidRDefault="0094297E" w:rsidP="00DA7016">
            <w:pPr>
              <w:jc w:val="both"/>
              <w:rPr>
                <w:rFonts w:ascii="Maiandra GD" w:hAnsi="Maiandra GD"/>
                <w:sz w:val="24"/>
                <w:szCs w:val="24"/>
              </w:rPr>
            </w:pPr>
            <w:r w:rsidRPr="00330A88">
              <w:rPr>
                <w:rFonts w:ascii="Maiandra GD" w:hAnsi="Maiandra GD"/>
                <w:b/>
                <w:sz w:val="24"/>
                <w:szCs w:val="24"/>
              </w:rPr>
              <w:t>Lieu, date et heure de l’ouverture des plis</w:t>
            </w:r>
            <w:r w:rsidRPr="00330A88">
              <w:rPr>
                <w:rFonts w:ascii="Maiandra GD" w:hAnsi="Maiandra GD"/>
                <w:sz w:val="24"/>
                <w:szCs w:val="24"/>
              </w:rPr>
              <w:t xml:space="preserve"> : </w:t>
            </w:r>
            <w:r w:rsidR="000D1017" w:rsidRPr="00330A88">
              <w:rPr>
                <w:rFonts w:ascii="Maiandra GD" w:hAnsi="Maiandra GD"/>
                <w:sz w:val="24"/>
                <w:szCs w:val="24"/>
              </w:rPr>
              <w:t xml:space="preserve">le _____ </w:t>
            </w:r>
            <w:r w:rsidR="006F64C1" w:rsidRPr="00330A88">
              <w:rPr>
                <w:rFonts w:ascii="Maiandra GD" w:hAnsi="Maiandra GD"/>
                <w:sz w:val="24"/>
                <w:szCs w:val="24"/>
              </w:rPr>
              <w:t>à 11</w:t>
            </w:r>
            <w:r w:rsidRPr="00330A88">
              <w:rPr>
                <w:rFonts w:ascii="Maiandra GD" w:hAnsi="Maiandra GD"/>
                <w:sz w:val="24"/>
                <w:szCs w:val="24"/>
              </w:rPr>
              <w:t xml:space="preserve"> heures, heure locale, </w:t>
            </w:r>
            <w:r w:rsidR="00DA7016" w:rsidRPr="00330A88">
              <w:rPr>
                <w:rFonts w:ascii="Maiandra GD" w:hAnsi="Maiandra GD"/>
                <w:sz w:val="24"/>
                <w:szCs w:val="24"/>
              </w:rPr>
              <w:t xml:space="preserve">à la salle de réunions des </w:t>
            </w:r>
            <w:r w:rsidR="003C62A2" w:rsidRPr="00330A88">
              <w:rPr>
                <w:rFonts w:ascii="Maiandra GD" w:hAnsi="Maiandra GD"/>
                <w:sz w:val="24"/>
                <w:szCs w:val="24"/>
              </w:rPr>
              <w:t>services du</w:t>
            </w:r>
            <w:r w:rsidR="00DA7016" w:rsidRPr="00330A88">
              <w:rPr>
                <w:rFonts w:ascii="Maiandra GD" w:hAnsi="Maiandra GD"/>
                <w:sz w:val="24"/>
                <w:szCs w:val="24"/>
              </w:rPr>
              <w:t xml:space="preserve"> Préfet de la </w:t>
            </w:r>
            <w:proofErr w:type="spellStart"/>
            <w:r w:rsidR="00DA7016" w:rsidRPr="00330A88">
              <w:rPr>
                <w:rFonts w:ascii="Maiandra GD" w:hAnsi="Maiandra GD"/>
                <w:sz w:val="24"/>
                <w:szCs w:val="24"/>
              </w:rPr>
              <w:t>Kadey</w:t>
            </w:r>
            <w:proofErr w:type="spellEnd"/>
            <w:r w:rsidRPr="00330A88">
              <w:rPr>
                <w:rFonts w:ascii="Maiandra GD" w:hAnsi="Maiandra GD"/>
                <w:sz w:val="24"/>
                <w:szCs w:val="24"/>
              </w:rPr>
              <w:t>, par la Commission Départementale de Passation d</w:t>
            </w:r>
            <w:r w:rsidR="00DA7016" w:rsidRPr="00330A88">
              <w:rPr>
                <w:rFonts w:ascii="Maiandra GD" w:hAnsi="Maiandra GD"/>
                <w:sz w:val="24"/>
                <w:szCs w:val="24"/>
              </w:rPr>
              <w:t xml:space="preserve">es Marchés de la </w:t>
            </w:r>
            <w:proofErr w:type="spellStart"/>
            <w:r w:rsidR="00DA7016" w:rsidRPr="00330A88">
              <w:rPr>
                <w:rFonts w:ascii="Maiandra GD" w:hAnsi="Maiandra GD"/>
                <w:sz w:val="24"/>
                <w:szCs w:val="24"/>
              </w:rPr>
              <w:t>Kadey</w:t>
            </w:r>
            <w:proofErr w:type="spellEnd"/>
            <w:r w:rsidRPr="00330A88">
              <w:rPr>
                <w:rFonts w:ascii="Maiandra GD" w:hAnsi="Maiandra GD"/>
                <w:sz w:val="24"/>
                <w:szCs w:val="24"/>
              </w:rPr>
              <w:t>, en présence ou non des soumissionnaires ou de leurs représentants dûment mandatés et ayant une parfaite connaissance de la soumission dont ils ont la charge.</w:t>
            </w:r>
          </w:p>
        </w:tc>
      </w:tr>
      <w:tr w:rsidR="0094297E" w:rsidRPr="00330A88" w:rsidTr="0094297E">
        <w:trPr>
          <w:trHeight w:val="573"/>
          <w:jc w:val="center"/>
        </w:trPr>
        <w:tc>
          <w:tcPr>
            <w:tcW w:w="1556" w:type="dxa"/>
            <w:vAlign w:val="center"/>
          </w:tcPr>
          <w:p w:rsidR="0094297E" w:rsidRPr="00330A88" w:rsidRDefault="0094297E" w:rsidP="0094297E">
            <w:pPr>
              <w:jc w:val="center"/>
              <w:rPr>
                <w:rFonts w:ascii="Maiandra GD" w:hAnsi="Maiandra GD"/>
                <w:sz w:val="24"/>
                <w:szCs w:val="24"/>
              </w:rPr>
            </w:pPr>
          </w:p>
        </w:tc>
        <w:tc>
          <w:tcPr>
            <w:tcW w:w="8816" w:type="dxa"/>
            <w:vAlign w:val="center"/>
          </w:tcPr>
          <w:p w:rsidR="0094297E" w:rsidRPr="00330A88" w:rsidRDefault="0094297E" w:rsidP="0094297E">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rsidTr="0094297E">
        <w:trPr>
          <w:trHeight w:val="850"/>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rsidTr="0094297E">
        <w:trPr>
          <w:trHeight w:val="50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rsidTr="00897DCF">
        <w:trPr>
          <w:trHeight w:val="1086"/>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39.1.</w:t>
            </w:r>
          </w:p>
          <w:p w:rsidR="0094297E" w:rsidRPr="00330A88" w:rsidRDefault="0094297E" w:rsidP="0094297E">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et ayant rempli les conditions d’ordre technique requises.</w:t>
            </w:r>
          </w:p>
        </w:tc>
      </w:tr>
    </w:tbl>
    <w:p w:rsidR="0094297E" w:rsidRPr="00330A88" w:rsidRDefault="0094297E" w:rsidP="0094297E">
      <w:pPr>
        <w:tabs>
          <w:tab w:val="left" w:pos="3900"/>
        </w:tabs>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8229DD" w:rsidP="0094297E">
      <w:pPr>
        <w:spacing w:before="120" w:after="120"/>
        <w:rPr>
          <w:rFonts w:ascii="Maiandra GD" w:hAnsi="Maiandra GD" w:cs="Tahoma"/>
          <w:sz w:val="24"/>
          <w:szCs w:val="24"/>
        </w:rPr>
      </w:pPr>
      <w:r>
        <w:rPr>
          <w:rFonts w:ascii="Maiandra GD" w:hAnsi="Maiandra GD" w:cs="Tahoma"/>
          <w:noProof/>
          <w:sz w:val="24"/>
          <w:szCs w:val="24"/>
        </w:rPr>
        <w:pict>
          <v:shape id="Zone de texte 22" o:spid="_x0000_s1028" type="#_x0000_t202" style="position:absolute;margin-left:86.05pt;margin-top:10.95pt;width:330.75pt;height: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2+jQIAAB8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" stroked="f">
            <v:textbox>
              <w:txbxContent>
                <w:p w:rsidR="0050408A" w:rsidRPr="004944D9" w:rsidRDefault="0050408A"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50408A" w:rsidRPr="004944D9" w:rsidRDefault="0050408A"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50408A" w:rsidRDefault="0050408A"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8229DD" w:rsidP="0094297E">
      <w:pPr>
        <w:spacing w:before="120" w:after="120"/>
        <w:rPr>
          <w:rFonts w:ascii="Maiandra GD" w:hAnsi="Maiandra GD" w:cs="Tahoma"/>
          <w:sz w:val="24"/>
          <w:szCs w:val="24"/>
        </w:rPr>
      </w:pPr>
      <w:r>
        <w:rPr>
          <w:rFonts w:ascii="Maiandra GD" w:hAnsi="Maiandra GD" w:cs="Tahoma"/>
          <w:noProof/>
          <w:sz w:val="24"/>
          <w:szCs w:val="24"/>
        </w:rPr>
        <w:pict>
          <v:shape id="Connecteur droit avec flèche 21" o:spid="_x0000_s1038" type="#_x0000_t32" style="position:absolute;margin-left:118.55pt;margin-top:6.25pt;width:27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Default="00835E3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Pr="00330A88" w:rsidRDefault="006B7DEC" w:rsidP="00A54485">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lastRenderedPageBreak/>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firstRow="0" w:lastRow="0" w:firstColumn="0" w:lastColumn="0" w:noHBand="0" w:noVBand="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Pr="00330A88" w:rsidRDefault="00835E3C"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94297E">
      <w:pPr>
        <w:spacing w:after="240"/>
        <w:rPr>
          <w:rFonts w:ascii="Maiandra GD" w:hAnsi="Maiandra GD" w:cs="Tahoma"/>
          <w:b/>
          <w:sz w:val="24"/>
          <w:szCs w:val="24"/>
        </w:rPr>
      </w:pPr>
      <w:r w:rsidRPr="00330A88">
        <w:rPr>
          <w:rFonts w:ascii="Maiandra GD" w:hAnsi="Maiandra GD" w:cs="Tahoma"/>
          <w:b/>
          <w:sz w:val="24"/>
          <w:szCs w:val="24"/>
          <w:u w:val="single"/>
        </w:rPr>
        <w:lastRenderedPageBreak/>
        <w:t>CHAPITRE I :</w:t>
      </w:r>
      <w:r w:rsidRPr="00330A88">
        <w:rPr>
          <w:rFonts w:ascii="Maiandra GD" w:hAnsi="Maiandra GD" w:cs="Tahoma"/>
          <w:b/>
          <w:sz w:val="24"/>
          <w:szCs w:val="24"/>
        </w:rPr>
        <w:t xml:space="preserve"> GENERALITES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Pr="00330A88" w:rsidRDefault="0094297E" w:rsidP="003F0017">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travaux de construction </w:t>
      </w:r>
      <w:r w:rsidR="00835E3C">
        <w:rPr>
          <w:rFonts w:ascii="Maiandra GD" w:hAnsi="Maiandra GD" w:cs="Calibri"/>
          <w:sz w:val="24"/>
          <w:szCs w:val="24"/>
        </w:rPr>
        <w:t>de certaines inspections d’arrondissement de l’éducation de base</w:t>
      </w:r>
      <w:r w:rsidR="0080446E" w:rsidRPr="00330A88">
        <w:rPr>
          <w:rFonts w:ascii="Maiandra GD" w:hAnsi="Maiandra GD" w:cs="Calibri"/>
          <w:sz w:val="24"/>
          <w:szCs w:val="24"/>
        </w:rPr>
        <w:t xml:space="preserve"> dans le Département de la </w:t>
      </w:r>
      <w:proofErr w:type="spellStart"/>
      <w:r w:rsidR="0080446E" w:rsidRPr="00330A88">
        <w:rPr>
          <w:rFonts w:ascii="Maiandra GD" w:hAnsi="Maiandra GD" w:cs="Calibri"/>
          <w:sz w:val="24"/>
          <w:szCs w:val="24"/>
        </w:rPr>
        <w:t>Kadey</w:t>
      </w:r>
      <w:proofErr w:type="spellEnd"/>
      <w:r w:rsidR="0080446E" w:rsidRPr="00330A88">
        <w:rPr>
          <w:rFonts w:ascii="Maiandra GD" w:hAnsi="Maiandra GD" w:cs="Calibri"/>
          <w:sz w:val="24"/>
          <w:szCs w:val="24"/>
        </w:rPr>
        <w:t>, Région de l’Est.</w:t>
      </w:r>
    </w:p>
    <w:p w:rsidR="0094297E" w:rsidRPr="00330A88" w:rsidRDefault="0094297E" w:rsidP="0094297E">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775CF2" w:rsidRPr="00330A88" w:rsidRDefault="0094297E" w:rsidP="00775CF2">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uvert N° _____/AONO/CDPM/</w:t>
      </w:r>
      <w:r w:rsidR="0080446E" w:rsidRPr="00330A88">
        <w:rPr>
          <w:rFonts w:ascii="Maiandra GD" w:hAnsi="Maiandra GD"/>
          <w:sz w:val="24"/>
          <w:szCs w:val="24"/>
        </w:rPr>
        <w:t>KADEY</w:t>
      </w:r>
      <w:r w:rsidR="00775CF2">
        <w:rPr>
          <w:rFonts w:ascii="Maiandra GD" w:hAnsi="Maiandra GD"/>
          <w:sz w:val="24"/>
          <w:szCs w:val="24"/>
        </w:rPr>
        <w:t>/2025</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travaux de construction </w:t>
      </w:r>
      <w:r w:rsidR="00775CF2">
        <w:rPr>
          <w:rFonts w:ascii="Maiandra GD" w:hAnsi="Maiandra GD" w:cs="Calibri"/>
          <w:sz w:val="24"/>
          <w:szCs w:val="24"/>
        </w:rPr>
        <w:t>de certaines inspections d’arrondissement de l’éducation de base</w:t>
      </w:r>
      <w:r w:rsidR="00775CF2" w:rsidRPr="00330A88">
        <w:rPr>
          <w:rFonts w:ascii="Maiandra GD" w:hAnsi="Maiandra GD" w:cs="Calibri"/>
          <w:sz w:val="24"/>
          <w:szCs w:val="24"/>
        </w:rPr>
        <w:t xml:space="preserve"> dans le Département de la </w:t>
      </w:r>
      <w:proofErr w:type="spellStart"/>
      <w:r w:rsidR="00775CF2" w:rsidRPr="00330A88">
        <w:rPr>
          <w:rFonts w:ascii="Maiandra GD" w:hAnsi="Maiandra GD" w:cs="Calibri"/>
          <w:sz w:val="24"/>
          <w:szCs w:val="24"/>
        </w:rPr>
        <w:t>Kadey</w:t>
      </w:r>
      <w:proofErr w:type="spellEnd"/>
      <w:r w:rsidR="00775CF2" w:rsidRPr="00330A88">
        <w:rPr>
          <w:rFonts w:ascii="Maiandra GD" w:hAnsi="Maiandra GD" w:cs="Calibri"/>
          <w:sz w:val="24"/>
          <w:szCs w:val="24"/>
        </w:rPr>
        <w:t>, Région de l’Est.</w:t>
      </w:r>
    </w:p>
    <w:p w:rsidR="0094297E" w:rsidRPr="00330A88" w:rsidRDefault="0094297E" w:rsidP="00775CF2">
      <w:pPr>
        <w:spacing w:before="120"/>
        <w:ind w:firstLine="708"/>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94297E">
      <w:pPr>
        <w:spacing w:line="276" w:lineRule="auto"/>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E64B2">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proofErr w:type="gramStart"/>
      <w:r w:rsidRPr="00D969F8">
        <w:rPr>
          <w:rFonts w:ascii="Maiandra GD" w:hAnsi="Maiandra GD"/>
          <w:color w:val="000000"/>
        </w:rPr>
        <w:t>La</w:t>
      </w:r>
      <w:proofErr w:type="gramEnd"/>
      <w:r w:rsidRPr="00D969F8">
        <w:rPr>
          <w:rFonts w:ascii="Maiandra GD" w:hAnsi="Maiandra GD"/>
          <w:color w:val="000000"/>
        </w:rPr>
        <w:t xml:space="preserve"> Circulaire n° 002/CAB/PM du 31 janvier 2011 relative à l’amélioration de la performance du système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Ministre </w:t>
      </w:r>
      <w:r w:rsidR="00967706">
        <w:rPr>
          <w:rFonts w:ascii="Maiandra GD" w:hAnsi="Maiandra GD" w:cs="Tahoma"/>
          <w:sz w:val="24"/>
          <w:szCs w:val="24"/>
        </w:rPr>
        <w:t>l’Education de Base</w:t>
      </w:r>
      <w:r w:rsidRPr="00D969F8">
        <w:rPr>
          <w:rFonts w:ascii="Maiandra GD" w:hAnsi="Maiandra GD" w:cs="Tahoma"/>
          <w:sz w:val="24"/>
          <w:szCs w:val="24"/>
        </w:rPr>
        <w:t xml:space="preserve"> ;</w:t>
      </w:r>
    </w:p>
    <w:p w:rsidR="0094297E" w:rsidRPr="00D969F8" w:rsidRDefault="003C62A2" w:rsidP="00EB0037">
      <w:pPr>
        <w:numPr>
          <w:ilvl w:val="0"/>
          <w:numId w:val="14"/>
        </w:numPr>
        <w:tabs>
          <w:tab w:val="num" w:pos="993"/>
        </w:tabs>
        <w:spacing w:line="276" w:lineRule="auto"/>
        <w:ind w:left="993" w:hanging="284"/>
        <w:jc w:val="both"/>
        <w:rPr>
          <w:rFonts w:ascii="Maiandra GD" w:hAnsi="Maiandra GD" w:cs="Tahoma"/>
          <w:sz w:val="24"/>
          <w:szCs w:val="24"/>
        </w:rPr>
      </w:pPr>
      <w:r w:rsidRPr="00D969F8">
        <w:rPr>
          <w:rFonts w:ascii="Maiandra GD" w:hAnsi="Maiandra GD" w:cs="Tahoma"/>
          <w:sz w:val="24"/>
          <w:szCs w:val="24"/>
        </w:rPr>
        <w:t>Le Maître</w:t>
      </w:r>
      <w:r w:rsidR="0094297E" w:rsidRPr="00D969F8">
        <w:rPr>
          <w:rFonts w:ascii="Maiandra GD" w:hAnsi="Maiandra GD" w:cs="Tahoma"/>
          <w:sz w:val="24"/>
          <w:szCs w:val="24"/>
        </w:rPr>
        <w:t xml:space="preserve"> d’Ouvrage Délé</w:t>
      </w:r>
      <w:r w:rsidR="006A3DE1" w:rsidRPr="00D969F8">
        <w:rPr>
          <w:rFonts w:ascii="Maiandra GD" w:hAnsi="Maiandra GD" w:cs="Tahoma"/>
          <w:sz w:val="24"/>
          <w:szCs w:val="24"/>
        </w:rPr>
        <w:t xml:space="preserve">gué </w:t>
      </w:r>
      <w:r w:rsidR="00302076">
        <w:rPr>
          <w:rFonts w:ascii="Maiandra GD" w:hAnsi="Maiandra GD" w:cs="Tahoma"/>
          <w:sz w:val="24"/>
          <w:szCs w:val="24"/>
        </w:rPr>
        <w:t>est le Délégué Départemental</w:t>
      </w:r>
      <w:r w:rsidR="00967706">
        <w:rPr>
          <w:rFonts w:ascii="Maiandra GD" w:hAnsi="Maiandra GD" w:cs="Tahoma"/>
          <w:sz w:val="24"/>
          <w:szCs w:val="24"/>
        </w:rPr>
        <w:t xml:space="preserve"> de l’éducation de base de </w:t>
      </w:r>
      <w:r w:rsidR="00302076">
        <w:rPr>
          <w:rFonts w:ascii="Maiandra GD" w:hAnsi="Maiandra GD" w:cs="Tahoma"/>
          <w:sz w:val="24"/>
          <w:szCs w:val="24"/>
        </w:rPr>
        <w:t>la KADEY</w:t>
      </w:r>
      <w:r w:rsidR="0094297E" w:rsidRPr="00D969F8">
        <w:rPr>
          <w:rFonts w:ascii="Maiandra GD" w:hAnsi="Maiandra GD" w:cs="Tahoma"/>
          <w:sz w:val="24"/>
          <w:szCs w:val="24"/>
        </w:rPr>
        <w:t>;</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nte est le Préfet</w:t>
      </w:r>
      <w:r w:rsidR="006A3DE1" w:rsidRPr="00330A88">
        <w:rPr>
          <w:rFonts w:ascii="Maiandra GD" w:hAnsi="Maiandra GD" w:cs="Tahoma"/>
          <w:sz w:val="24"/>
          <w:szCs w:val="24"/>
        </w:rPr>
        <w:t xml:space="preserve"> </w:t>
      </w:r>
      <w:r w:rsidR="002F5769" w:rsidRPr="00330A88">
        <w:rPr>
          <w:rFonts w:ascii="Maiandra GD" w:hAnsi="Maiandra GD" w:cs="Tahoma"/>
          <w:sz w:val="24"/>
          <w:szCs w:val="24"/>
        </w:rPr>
        <w:t>de</w:t>
      </w:r>
      <w:r w:rsidR="0080446E" w:rsidRPr="00330A88">
        <w:rPr>
          <w:rFonts w:ascii="Maiandra GD" w:hAnsi="Maiandra GD" w:cs="Tahoma"/>
          <w:sz w:val="24"/>
          <w:szCs w:val="24"/>
        </w:rPr>
        <w:t xml:space="preserve"> la </w:t>
      </w:r>
      <w:proofErr w:type="spellStart"/>
      <w:r w:rsidR="0080446E" w:rsidRPr="00330A88">
        <w:rPr>
          <w:rFonts w:ascii="Maiandra GD" w:hAnsi="Maiandra GD" w:cs="Tahoma"/>
          <w:sz w:val="24"/>
          <w:szCs w:val="24"/>
        </w:rPr>
        <w:t>Kadey</w:t>
      </w:r>
      <w:proofErr w:type="spellEnd"/>
      <w:r w:rsidRPr="00330A88">
        <w:rPr>
          <w:rFonts w:ascii="Maiandra GD" w:hAnsi="Maiandra GD" w:cs="Tahoma"/>
          <w:sz w:val="24"/>
          <w:szCs w:val="24"/>
        </w:rPr>
        <w:t>;</w:t>
      </w:r>
    </w:p>
    <w:p w:rsidR="0094297E" w:rsidRPr="00330A88" w:rsidRDefault="006A3DE1"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de la </w:t>
      </w:r>
      <w:proofErr w:type="spellStart"/>
      <w:r w:rsidRPr="00330A88">
        <w:rPr>
          <w:rFonts w:ascii="Maiandra GD" w:hAnsi="Maiandra GD" w:cs="Tahoma"/>
          <w:sz w:val="24"/>
          <w:szCs w:val="24"/>
        </w:rPr>
        <w:t>Kadey</w:t>
      </w:r>
      <w:proofErr w:type="spellEnd"/>
      <w:r w:rsidRPr="00330A88">
        <w:rPr>
          <w:rFonts w:ascii="Maiandra GD" w:hAnsi="Maiandra GD" w:cs="Tahoma"/>
          <w:sz w:val="24"/>
          <w:szCs w:val="24"/>
        </w:rPr>
        <w:t xml:space="preserve"> ; </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 Commission de Passation des Marchés est la Commission</w:t>
      </w:r>
      <w:r w:rsidR="0080446E" w:rsidRPr="00330A88">
        <w:rPr>
          <w:rFonts w:ascii="Maiandra GD" w:hAnsi="Maiandra GD" w:cs="Tahoma"/>
          <w:sz w:val="24"/>
          <w:szCs w:val="24"/>
        </w:rPr>
        <w:t xml:space="preserve"> Départementale de Passation des Marchés de la </w:t>
      </w:r>
      <w:proofErr w:type="spellStart"/>
      <w:r w:rsidR="0080446E" w:rsidRPr="00330A88">
        <w:rPr>
          <w:rFonts w:ascii="Maiandra GD" w:hAnsi="Maiandra GD" w:cs="Tahoma"/>
          <w:sz w:val="24"/>
          <w:szCs w:val="24"/>
        </w:rPr>
        <w:t>Kadey</w:t>
      </w:r>
      <w:proofErr w:type="spellEnd"/>
      <w:r w:rsidRPr="00330A88">
        <w:rPr>
          <w:rFonts w:ascii="Maiandra GD" w:hAnsi="Maiandra GD" w:cs="Tahoma"/>
          <w:sz w:val="24"/>
          <w:szCs w:val="24"/>
        </w:rPr>
        <w:t> </w:t>
      </w:r>
      <w:r w:rsidR="0080446E" w:rsidRPr="00330A88">
        <w:rPr>
          <w:rFonts w:ascii="Maiandra GD" w:hAnsi="Maiandra GD" w:cs="Tahoma"/>
          <w:sz w:val="24"/>
          <w:szCs w:val="24"/>
        </w:rPr>
        <w:t>(CD</w:t>
      </w:r>
      <w:r w:rsidR="002F5769" w:rsidRPr="00330A88">
        <w:rPr>
          <w:rFonts w:ascii="Maiandra GD" w:hAnsi="Maiandra GD" w:cs="Tahoma"/>
          <w:sz w:val="24"/>
          <w:szCs w:val="24"/>
        </w:rPr>
        <w:t>P</w:t>
      </w:r>
      <w:r w:rsidR="0080446E" w:rsidRPr="00330A88">
        <w:rPr>
          <w:rFonts w:ascii="Maiandra GD" w:hAnsi="Maiandra GD" w:cs="Tahoma"/>
          <w:sz w:val="24"/>
          <w:szCs w:val="24"/>
        </w:rPr>
        <w:t>M</w:t>
      </w:r>
      <w:r w:rsidR="00883F8D" w:rsidRPr="00330A88">
        <w:rPr>
          <w:rFonts w:ascii="Maiandra GD" w:hAnsi="Maiandra GD" w:cs="Tahoma"/>
          <w:sz w:val="24"/>
          <w:szCs w:val="24"/>
        </w:rPr>
        <w:t>K</w:t>
      </w:r>
      <w:r w:rsidR="0080446E" w:rsidRPr="00330A88">
        <w:rPr>
          <w:rFonts w:ascii="Maiandra GD" w:hAnsi="Maiandra GD" w:cs="Tahoma"/>
          <w:sz w:val="24"/>
          <w:szCs w:val="24"/>
        </w:rPr>
        <w:t>)</w:t>
      </w:r>
      <w:r w:rsidRPr="00330A88">
        <w:rPr>
          <w:rFonts w:ascii="Maiandra GD" w:hAnsi="Maiandra GD" w:cs="Tahoma"/>
          <w:sz w:val="24"/>
          <w:szCs w:val="24"/>
        </w:rPr>
        <w:t>;</w:t>
      </w:r>
    </w:p>
    <w:p w:rsidR="0094297E" w:rsidRPr="00330A88" w:rsidRDefault="0094297E" w:rsidP="007F3D71">
      <w:pPr>
        <w:pStyle w:val="Paragraphedeliste"/>
        <w:widowControl w:val="0"/>
        <w:numPr>
          <w:ilvl w:val="0"/>
          <w:numId w:val="104"/>
        </w:numPr>
        <w:autoSpaceDE w:val="0"/>
        <w:autoSpaceDN w:val="0"/>
        <w:adjustRightInd w:val="0"/>
        <w:ind w:left="709" w:firstLine="0"/>
        <w:jc w:val="both"/>
        <w:rPr>
          <w:rFonts w:ascii="Maiandra GD" w:hAnsi="Maiandra GD" w:cs="Tahoma"/>
        </w:rPr>
      </w:pPr>
      <w:r w:rsidRPr="00330A88">
        <w:rPr>
          <w:rFonts w:ascii="Maiandra GD" w:hAnsi="Maiandra GD" w:cs="Tahoma"/>
        </w:rPr>
        <w:t>Le</w:t>
      </w:r>
      <w:r w:rsidR="00305DA8">
        <w:rPr>
          <w:rFonts w:ascii="Maiandra GD" w:hAnsi="Maiandra GD" w:cs="Tahoma"/>
        </w:rPr>
        <w:t>s</w:t>
      </w:r>
      <w:r w:rsidRPr="00330A88">
        <w:rPr>
          <w:rFonts w:ascii="Maiandra GD" w:hAnsi="Maiandra GD" w:cs="Tahoma"/>
        </w:rPr>
        <w:t xml:space="preserve"> Chef</w:t>
      </w:r>
      <w:r w:rsidR="00305DA8">
        <w:rPr>
          <w:rFonts w:ascii="Maiandra GD" w:hAnsi="Maiandra GD" w:cs="Tahoma"/>
        </w:rPr>
        <w:t>s</w:t>
      </w:r>
      <w:r w:rsidRPr="00330A88">
        <w:rPr>
          <w:rFonts w:ascii="Maiandra GD" w:hAnsi="Maiandra GD" w:cs="Tahoma"/>
        </w:rPr>
        <w:t xml:space="preserve"> de Service du Marché, ci-a</w:t>
      </w:r>
      <w:r w:rsidR="00883F8D" w:rsidRPr="00330A88">
        <w:rPr>
          <w:rFonts w:ascii="Maiandra GD" w:hAnsi="Maiandra GD" w:cs="Tahoma"/>
        </w:rPr>
        <w:t>près désigné</w:t>
      </w:r>
      <w:r w:rsidR="00305DA8">
        <w:rPr>
          <w:rFonts w:ascii="Maiandra GD" w:hAnsi="Maiandra GD" w:cs="Tahoma"/>
        </w:rPr>
        <w:t>s</w:t>
      </w:r>
      <w:r w:rsidR="00883F8D" w:rsidRPr="00330A88">
        <w:rPr>
          <w:rFonts w:ascii="Maiandra GD" w:hAnsi="Maiandra GD" w:cs="Tahoma"/>
        </w:rPr>
        <w:t xml:space="preserve"> le</w:t>
      </w:r>
      <w:r w:rsidR="00305DA8">
        <w:rPr>
          <w:rFonts w:ascii="Maiandra GD" w:hAnsi="Maiandra GD" w:cs="Tahoma"/>
        </w:rPr>
        <w:t>s</w:t>
      </w:r>
      <w:r w:rsidR="00883F8D" w:rsidRPr="00330A88">
        <w:rPr>
          <w:rFonts w:ascii="Maiandra GD" w:hAnsi="Maiandra GD" w:cs="Tahoma"/>
        </w:rPr>
        <w:t xml:space="preserve"> Chef</w:t>
      </w:r>
      <w:r w:rsidR="00305DA8">
        <w:rPr>
          <w:rFonts w:ascii="Maiandra GD" w:hAnsi="Maiandra GD" w:cs="Tahoma"/>
        </w:rPr>
        <w:t>s</w:t>
      </w:r>
      <w:r w:rsidR="00883F8D" w:rsidRPr="00330A88">
        <w:rPr>
          <w:rFonts w:ascii="Maiandra GD" w:hAnsi="Maiandra GD" w:cs="Tahoma"/>
        </w:rPr>
        <w:t xml:space="preserve"> de Service</w:t>
      </w:r>
      <w:r w:rsidR="00062B5A" w:rsidRPr="00330A88">
        <w:rPr>
          <w:rFonts w:ascii="Maiandra GD" w:hAnsi="Maiandra GD" w:cs="Tahoma"/>
        </w:rPr>
        <w:t xml:space="preserve"> </w:t>
      </w:r>
      <w:r w:rsidR="00305DA8">
        <w:rPr>
          <w:rFonts w:ascii="Maiandra GD" w:hAnsi="Maiandra GD" w:cs="Tahoma"/>
        </w:rPr>
        <w:t xml:space="preserve">sont respectivement les </w:t>
      </w:r>
      <w:r w:rsidR="00540010">
        <w:rPr>
          <w:rFonts w:ascii="Maiandra GD" w:hAnsi="Maiandra GD" w:cs="Tahoma"/>
        </w:rPr>
        <w:t>inspecteurs</w:t>
      </w:r>
      <w:r w:rsidR="00305DA8">
        <w:rPr>
          <w:rFonts w:ascii="Maiandra GD" w:hAnsi="Maiandra GD" w:cs="Tahoma"/>
        </w:rPr>
        <w:t xml:space="preserve"> d’arrondissement de l’éducation de base de BATOURI, KENTZOU et NDELELE</w:t>
      </w:r>
      <w:r w:rsidRPr="00330A88">
        <w:rPr>
          <w:rFonts w:ascii="Maiandra GD" w:hAnsi="Maiandra GD" w:cs="Tahoma"/>
        </w:rPr>
        <w:t>: Il</w:t>
      </w:r>
      <w:r w:rsidR="00305DA8">
        <w:rPr>
          <w:rFonts w:ascii="Maiandra GD" w:hAnsi="Maiandra GD" w:cs="Tahoma"/>
        </w:rPr>
        <w:t>s</w:t>
      </w:r>
      <w:r w:rsidRPr="00330A88">
        <w:rPr>
          <w:rFonts w:ascii="Maiandra GD" w:hAnsi="Maiandra GD" w:cs="Tahoma"/>
        </w:rPr>
        <w:t xml:space="preserve"> veille</w:t>
      </w:r>
      <w:r w:rsidR="00305DA8">
        <w:rPr>
          <w:rFonts w:ascii="Maiandra GD" w:hAnsi="Maiandra GD" w:cs="Tahoma"/>
        </w:rPr>
        <w:t>nt</w:t>
      </w:r>
      <w:r w:rsidRPr="00330A88">
        <w:rPr>
          <w:rFonts w:ascii="Maiandra GD" w:hAnsi="Maiandra GD" w:cs="Tahoma"/>
        </w:rPr>
        <w:t xml:space="preserve"> au respect des clauses administratives, techniques et financières et des délais contractuels.</w:t>
      </w:r>
    </w:p>
    <w:p w:rsidR="0094297E" w:rsidRPr="00330A88" w:rsidRDefault="0094297E" w:rsidP="00EB0037">
      <w:pPr>
        <w:numPr>
          <w:ilvl w:val="0"/>
          <w:numId w:val="14"/>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Délégué Départemental des travaux publics </w:t>
      </w:r>
      <w:r w:rsidR="0080446E" w:rsidRPr="00330A88">
        <w:rPr>
          <w:rFonts w:ascii="Maiandra GD" w:hAnsi="Maiandra GD" w:cs="Tahoma"/>
          <w:sz w:val="24"/>
          <w:szCs w:val="24"/>
        </w:rPr>
        <w:t xml:space="preserve">de la </w:t>
      </w:r>
      <w:proofErr w:type="spellStart"/>
      <w:r w:rsidR="0080446E" w:rsidRPr="00330A88">
        <w:rPr>
          <w:rFonts w:ascii="Maiandra GD" w:hAnsi="Maiandra GD" w:cs="Tahoma"/>
          <w:sz w:val="24"/>
          <w:szCs w:val="24"/>
        </w:rPr>
        <w:t>Kadey</w:t>
      </w:r>
      <w:proofErr w:type="spellEnd"/>
      <w:r w:rsidRPr="00330A88">
        <w:rPr>
          <w:rFonts w:ascii="Maiandra GD" w:hAnsi="Maiandra GD" w:cs="Tahoma"/>
          <w:sz w:val="24"/>
          <w:szCs w:val="24"/>
        </w:rPr>
        <w:t> : Il est chargé du suivi technique des travaux et assiste à cet effet le Chef de Service ;</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04186E" w:rsidRDefault="00700809" w:rsidP="0004186E">
      <w:pPr>
        <w:spacing w:before="120"/>
        <w:ind w:firstLine="708"/>
        <w:jc w:val="both"/>
        <w:rPr>
          <w:rFonts w:ascii="Maiandra GD" w:hAnsi="Maiandra GD" w:cs="Calibri"/>
        </w:rPr>
      </w:pPr>
      <w:r w:rsidRPr="00330A88">
        <w:rPr>
          <w:rFonts w:ascii="Maiandra GD" w:hAnsi="Maiandra GD" w:cs="Calibri"/>
        </w:rPr>
        <w:t>Les</w:t>
      </w:r>
      <w:r w:rsidR="0094297E" w:rsidRPr="00330A88">
        <w:rPr>
          <w:rFonts w:ascii="Maiandra GD" w:hAnsi="Maiandra GD" w:cs="Calibri"/>
        </w:rPr>
        <w:t xml:space="preserve"> « Travaux » désignent</w:t>
      </w:r>
      <w:r w:rsidRPr="00330A88">
        <w:rPr>
          <w:rFonts w:ascii="Maiandra GD" w:hAnsi="Maiandra GD" w:cs="Calibri"/>
        </w:rPr>
        <w:t> </w:t>
      </w:r>
      <w:r w:rsidR="00EA20EB" w:rsidRPr="00330A88">
        <w:rPr>
          <w:rFonts w:ascii="Maiandra GD" w:hAnsi="Maiandra GD" w:cs="Calibri"/>
        </w:rPr>
        <w:t>:</w:t>
      </w:r>
      <w:r w:rsidR="00EA20EB" w:rsidRPr="00330A88">
        <w:rPr>
          <w:rFonts w:ascii="Maiandra GD" w:hAnsi="Maiandra GD"/>
        </w:rPr>
        <w:t xml:space="preserve"> l’exécution</w:t>
      </w:r>
      <w:r w:rsidRPr="00330A88">
        <w:rPr>
          <w:rFonts w:ascii="Maiandra GD" w:hAnsi="Maiandra GD" w:cs="Calibri"/>
        </w:rPr>
        <w:t xml:space="preserve"> des travaux de construction </w:t>
      </w:r>
      <w:r w:rsidR="0004186E" w:rsidRPr="0004186E">
        <w:rPr>
          <w:rFonts w:ascii="Maiandra GD" w:hAnsi="Maiandra GD" w:cs="Calibri"/>
        </w:rPr>
        <w:t xml:space="preserve">de certaines inspections d’arrondissement de l’éducation de base dans le Département de la </w:t>
      </w:r>
      <w:proofErr w:type="spellStart"/>
      <w:r w:rsidR="0004186E" w:rsidRPr="0004186E">
        <w:rPr>
          <w:rFonts w:ascii="Maiandra GD" w:hAnsi="Maiandra GD" w:cs="Calibri"/>
        </w:rPr>
        <w:t>Kadey</w:t>
      </w:r>
      <w:proofErr w:type="spellEnd"/>
      <w:r w:rsidR="0004186E" w:rsidRPr="0004186E">
        <w:rPr>
          <w:rFonts w:ascii="Maiandra GD" w:hAnsi="Maiandra GD" w:cs="Calibri"/>
        </w:rPr>
        <w:t>, Région de l’Est.</w:t>
      </w:r>
    </w:p>
    <w:p w:rsidR="0094297E" w:rsidRPr="00330A88" w:rsidRDefault="0094297E" w:rsidP="00EB0037">
      <w:pPr>
        <w:numPr>
          <w:ilvl w:val="0"/>
          <w:numId w:val="14"/>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lastRenderedPageBreak/>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94297E" w:rsidRPr="00330A88" w:rsidRDefault="0094297E" w:rsidP="0094297E">
      <w:pPr>
        <w:spacing w:before="100" w:beforeAutospacing="1" w:line="276" w:lineRule="auto"/>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Pr="00330A88">
        <w:rPr>
          <w:rFonts w:ascii="Maiandra GD" w:hAnsi="Maiandra GD" w:cs="Tahoma"/>
          <w:b/>
          <w:sz w:val="24"/>
          <w:szCs w:val="24"/>
        </w:rPr>
        <w:t>quatre (04) mois</w:t>
      </w:r>
      <w:r w:rsidR="00B4090C">
        <w:rPr>
          <w:rFonts w:ascii="Maiandra GD" w:hAnsi="Maiandra GD" w:cs="Tahoma"/>
          <w:b/>
          <w:sz w:val="24"/>
          <w:szCs w:val="24"/>
        </w:rPr>
        <w:t xml:space="preserve"> pour chaque lot</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A30B0F">
      <w:pPr>
        <w:ind w:left="709"/>
        <w:jc w:val="both"/>
        <w:rPr>
          <w:rFonts w:ascii="Maiandra GD" w:hAnsi="Maiandra GD" w:cs="Tahoma"/>
          <w:sz w:val="24"/>
          <w:szCs w:val="24"/>
        </w:rPr>
      </w:pPr>
    </w:p>
    <w:p w:rsidR="0094297E" w:rsidRPr="00330A88" w:rsidRDefault="00A30B0F" w:rsidP="00956D17">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Mairie de </w:t>
      </w:r>
      <w:proofErr w:type="spellStart"/>
      <w:r w:rsidRPr="00330A88">
        <w:rPr>
          <w:rFonts w:ascii="Maiandra GD" w:hAnsi="Maiandra GD" w:cs="Tahoma"/>
          <w:sz w:val="24"/>
          <w:szCs w:val="24"/>
        </w:rPr>
        <w:t>Batouri</w:t>
      </w:r>
      <w:proofErr w:type="spellEnd"/>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5C761F" w:rsidP="00956D17">
      <w:pPr>
        <w:jc w:val="both"/>
        <w:rPr>
          <w:rFonts w:ascii="Maiandra GD" w:hAnsi="Maiandra GD" w:cs="Tahoma"/>
          <w:sz w:val="24"/>
          <w:szCs w:val="24"/>
        </w:rPr>
      </w:pPr>
      <w:r>
        <w:rPr>
          <w:rFonts w:ascii="Maiandra GD" w:hAnsi="Maiandra GD" w:cs="Tahoma"/>
          <w:sz w:val="24"/>
          <w:szCs w:val="24"/>
        </w:rPr>
        <w:t>Messieurs</w:t>
      </w:r>
      <w:r w:rsidR="00956D17" w:rsidRPr="00330A88">
        <w:rPr>
          <w:rFonts w:ascii="Maiandra GD" w:hAnsi="Maiandra GD" w:cs="Tahoma"/>
          <w:sz w:val="24"/>
          <w:szCs w:val="24"/>
        </w:rPr>
        <w:t xml:space="preserve"> </w:t>
      </w:r>
      <w:r>
        <w:rPr>
          <w:rFonts w:ascii="Maiandra GD" w:hAnsi="Maiandra GD" w:cs="Tahoma"/>
          <w:sz w:val="24"/>
          <w:szCs w:val="24"/>
        </w:rPr>
        <w:t>les différents chefs de bureau</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w:t>
      </w:r>
      <w:proofErr w:type="gramStart"/>
      <w:r w:rsidR="0094297E" w:rsidRPr="00330A88">
        <w:rPr>
          <w:rFonts w:ascii="Maiandra GD" w:hAnsi="Maiandra GD" w:cs="Tahoma"/>
          <w:sz w:val="24"/>
          <w:szCs w:val="24"/>
        </w:rPr>
        <w:t>avec</w:t>
      </w:r>
      <w:proofErr w:type="gramEnd"/>
      <w:r w:rsidR="0094297E" w:rsidRPr="00330A88">
        <w:rPr>
          <w:rFonts w:ascii="Maiandra GD" w:hAnsi="Maiandra GD" w:cs="Tahoma"/>
          <w:sz w:val="24"/>
          <w:szCs w:val="24"/>
        </w:rPr>
        <w:t xml:space="preserve"> copies adressées dans les mêmes délais, à l’Ingénieur et à l’Autorité Contractante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A30B0F" w:rsidRPr="00330A88" w:rsidRDefault="00126BDF" w:rsidP="00A30B0F">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Préfet </w:t>
      </w:r>
      <w:r w:rsidR="00A30B0F" w:rsidRPr="00330A88">
        <w:rPr>
          <w:rFonts w:ascii="Maiandra GD" w:hAnsi="Maiandra GD" w:cs="Tahoma"/>
          <w:sz w:val="24"/>
          <w:szCs w:val="24"/>
        </w:rPr>
        <w:t xml:space="preserve">de la </w:t>
      </w:r>
      <w:proofErr w:type="spellStart"/>
      <w:r w:rsidR="003C62A2" w:rsidRPr="00330A88">
        <w:rPr>
          <w:rFonts w:ascii="Maiandra GD" w:hAnsi="Maiandra GD" w:cs="Tahoma"/>
          <w:sz w:val="24"/>
          <w:szCs w:val="24"/>
        </w:rPr>
        <w:t>Kadey</w:t>
      </w:r>
      <w:proofErr w:type="spellEnd"/>
      <w:r w:rsidR="003C62A2" w:rsidRPr="00330A88">
        <w:rPr>
          <w:rFonts w:ascii="Maiandra GD" w:hAnsi="Maiandra GD" w:cs="Tahoma"/>
          <w:sz w:val="24"/>
          <w:szCs w:val="24"/>
        </w:rPr>
        <w:t>, avec</w:t>
      </w:r>
      <w:r w:rsidR="0094297E" w:rsidRPr="00330A88">
        <w:rPr>
          <w:rFonts w:ascii="Maiandra GD" w:hAnsi="Maiandra GD" w:cs="Tahoma"/>
          <w:sz w:val="24"/>
          <w:szCs w:val="24"/>
        </w:rPr>
        <w:t xml:space="preserve"> copies adressées dans les mêmes </w:t>
      </w:r>
      <w:r w:rsidR="00A30B0F" w:rsidRPr="00330A88">
        <w:rPr>
          <w:rFonts w:ascii="Maiandra GD" w:hAnsi="Maiandra GD" w:cs="Tahoma"/>
          <w:sz w:val="24"/>
          <w:szCs w:val="24"/>
        </w:rPr>
        <w:t xml:space="preserve">délais au Chef de </w:t>
      </w:r>
    </w:p>
    <w:p w:rsidR="0094297E" w:rsidRPr="00330A88" w:rsidRDefault="00A30B0F" w:rsidP="0020196C">
      <w:pPr>
        <w:jc w:val="both"/>
        <w:rPr>
          <w:rFonts w:ascii="Maiandra GD" w:hAnsi="Maiandra GD" w:cs="Tahoma"/>
          <w:sz w:val="24"/>
          <w:szCs w:val="24"/>
        </w:rPr>
      </w:pPr>
      <w:r w:rsidRPr="00330A88">
        <w:rPr>
          <w:rFonts w:ascii="Maiandra GD" w:hAnsi="Maiandra GD" w:cs="Tahoma"/>
          <w:sz w:val="24"/>
          <w:szCs w:val="24"/>
        </w:rPr>
        <w:t>Service</w:t>
      </w:r>
      <w:r w:rsidR="002160B3" w:rsidRPr="00330A88">
        <w:rPr>
          <w:rFonts w:ascii="Maiandra GD" w:hAnsi="Maiandra GD" w:cs="Tahoma"/>
          <w:sz w:val="24"/>
          <w:szCs w:val="24"/>
        </w:rPr>
        <w:t xml:space="preserve"> </w:t>
      </w:r>
      <w:r w:rsidRPr="00330A88">
        <w:rPr>
          <w:rFonts w:ascii="Maiandra GD" w:hAnsi="Maiandra GD" w:cs="Tahoma"/>
          <w:sz w:val="24"/>
          <w:szCs w:val="24"/>
        </w:rPr>
        <w:t>et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94297E">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 xml:space="preserve">les travaux </w:t>
      </w:r>
      <w:proofErr w:type="gramStart"/>
      <w:r w:rsidR="000E42A3" w:rsidRPr="00330A88">
        <w:rPr>
          <w:rFonts w:ascii="Maiandra GD" w:hAnsi="Maiandra GD" w:cs="Tahoma"/>
          <w:sz w:val="24"/>
          <w:szCs w:val="24"/>
        </w:rPr>
        <w:t>est</w:t>
      </w:r>
      <w:proofErr w:type="gramEnd"/>
      <w:r w:rsidR="000E42A3" w:rsidRPr="00330A88">
        <w:rPr>
          <w:rFonts w:ascii="Maiandra GD" w:hAnsi="Maiandra GD" w:cs="Tahoma"/>
          <w:sz w:val="24"/>
          <w:szCs w:val="24"/>
        </w:rPr>
        <w:t xml:space="preserve">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Maitre d’Ouvrage Délégué</w:t>
      </w:r>
      <w:r w:rsidRPr="00330A88">
        <w:rPr>
          <w:rFonts w:ascii="Maiandra GD" w:hAnsi="Maiandra GD" w:cs="Tahoma"/>
          <w:sz w:val="24"/>
          <w:szCs w:val="24"/>
        </w:rPr>
        <w:t xml:space="preserve"> avec copie</w:t>
      </w:r>
      <w:r w:rsidR="00213201" w:rsidRPr="00330A88">
        <w:rPr>
          <w:rFonts w:ascii="Maiandra GD" w:hAnsi="Maiandra GD" w:cs="Tahoma"/>
          <w:sz w:val="24"/>
          <w:szCs w:val="24"/>
        </w:rPr>
        <w:t>s</w:t>
      </w:r>
      <w:r w:rsidR="00416E67">
        <w:rPr>
          <w:rFonts w:ascii="Maiandra GD" w:hAnsi="Maiandra GD" w:cs="Tahoma"/>
          <w:sz w:val="24"/>
          <w:szCs w:val="24"/>
        </w:rPr>
        <w:t xml:space="preserve"> au 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par le Maitre d’Ouvrage Délégué</w:t>
      </w:r>
      <w:r w:rsidRPr="00330A88">
        <w:rPr>
          <w:rFonts w:ascii="Maiandra GD" w:hAnsi="Maiandra GD" w:cs="Tahoma"/>
          <w:sz w:val="24"/>
          <w:szCs w:val="24"/>
        </w:rPr>
        <w:t xml:space="preserve"> avec copie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lastRenderedPageBreak/>
        <w:t>Le planning détaillé et général d’avancement des travaux sera communiqué à l’Ingénieur en cinq (5) exemplaires à chaque début de mois.</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94297E">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lastRenderedPageBreak/>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EB003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EB003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94297E">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EB003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EB0037">
      <w:pPr>
        <w:numPr>
          <w:ilvl w:val="0"/>
          <w:numId w:val="15"/>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EB0037">
      <w:pPr>
        <w:numPr>
          <w:ilvl w:val="0"/>
          <w:numId w:val="15"/>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C66A4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EB003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EB003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lastRenderedPageBreak/>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EB0037">
      <w:pPr>
        <w:numPr>
          <w:ilvl w:val="0"/>
          <w:numId w:val="16"/>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CC2858" w:rsidRPr="00330A88">
        <w:rPr>
          <w:rFonts w:ascii="Maiandra GD" w:hAnsi="Maiandra GD" w:cs="Tahoma"/>
          <w:sz w:val="24"/>
          <w:szCs w:val="24"/>
        </w:rPr>
        <w:t xml:space="preserve">de la </w:t>
      </w:r>
      <w:proofErr w:type="spellStart"/>
      <w:r w:rsidR="00CC2858" w:rsidRPr="00330A88">
        <w:rPr>
          <w:rFonts w:ascii="Maiandra GD" w:hAnsi="Maiandra GD" w:cs="Tahoma"/>
          <w:sz w:val="24"/>
          <w:szCs w:val="24"/>
        </w:rPr>
        <w:t>Kadey</w:t>
      </w:r>
      <w:proofErr w:type="spellEnd"/>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94297E">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EB0037">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94297E">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EB0037">
      <w:pPr>
        <w:numPr>
          <w:ilvl w:val="1"/>
          <w:numId w:val="6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94297E">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EB003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94297E">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Ces opérations font l’objet d’un procès-verbal de pré-réception technique dressé sur le champ et signé contradictoirement par L’Ingénieur du Marché, le Cocontractant, et le représentant de </w:t>
      </w:r>
      <w:r w:rsidRPr="00330A88">
        <w:rPr>
          <w:rFonts w:ascii="Maiandra GD" w:hAnsi="Maiandra GD" w:cs="Tahoma"/>
          <w:sz w:val="24"/>
          <w:szCs w:val="24"/>
        </w:rPr>
        <w:lastRenderedPageBreak/>
        <w:t>l’Autorité Contractante. Les délais de levée des réserves au plus tard avant la réception provisoire des travaux, sont fixés de commun accord avec le Cocontractant.</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4A20E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EB003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257E9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94297E">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EB003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EB003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4C37A8">
      <w:pPr>
        <w:numPr>
          <w:ilvl w:val="0"/>
          <w:numId w:val="16"/>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EB003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Délégué</w:t>
      </w:r>
      <w:r w:rsidRPr="00330A88">
        <w:rPr>
          <w:rFonts w:ascii="Maiandra GD" w:hAnsi="Maiandra GD" w:cs="Tahoma"/>
          <w:sz w:val="24"/>
          <w:szCs w:val="24"/>
        </w:rPr>
        <w:t xml:space="preserve"> ou son Représentant ;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D03EAB">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lastRenderedPageBreak/>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94297E">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6C74D6">
      <w:pPr>
        <w:jc w:val="both"/>
        <w:rPr>
          <w:rFonts w:ascii="Maiandra GD" w:hAnsi="Maiandra GD" w:cs="Tahoma"/>
          <w:b/>
          <w:sz w:val="24"/>
          <w:szCs w:val="24"/>
        </w:rPr>
      </w:pPr>
      <w:r w:rsidRPr="00330A88">
        <w:rPr>
          <w:rFonts w:ascii="Maiandra GD" w:hAnsi="Maiandra GD" w:cs="Tahoma"/>
          <w:b/>
          <w:i/>
          <w:sz w:val="24"/>
          <w:szCs w:val="24"/>
        </w:rPr>
        <w:t xml:space="preserve">Le Délégué Départemental des Marchés Publics de la </w:t>
      </w:r>
      <w:proofErr w:type="spellStart"/>
      <w:r w:rsidRPr="00330A88">
        <w:rPr>
          <w:rFonts w:ascii="Maiandra GD" w:hAnsi="Maiandra GD" w:cs="Tahoma"/>
          <w:b/>
          <w:i/>
          <w:sz w:val="24"/>
          <w:szCs w:val="24"/>
        </w:rPr>
        <w:t>Kadey</w:t>
      </w:r>
      <w:proofErr w:type="spellEnd"/>
      <w:r w:rsidRPr="00330A88">
        <w:rPr>
          <w:rFonts w:ascii="Maiandra GD" w:hAnsi="Maiandra GD" w:cs="Tahoma"/>
          <w:b/>
          <w:i/>
          <w:sz w:val="24"/>
          <w:szCs w:val="24"/>
        </w:rPr>
        <w:t xml:space="preserve"> ou son représentant assiste à la réception en qualité d’observateur</w:t>
      </w:r>
      <w:r w:rsidRPr="00330A88">
        <w:rPr>
          <w:rFonts w:ascii="Maiandra GD" w:hAnsi="Maiandra GD" w:cs="Tahoma"/>
          <w:b/>
          <w:sz w:val="24"/>
          <w:szCs w:val="24"/>
        </w:rPr>
        <w:t>.</w:t>
      </w:r>
    </w:p>
    <w:p w:rsidR="0094297E" w:rsidRPr="00330A88" w:rsidRDefault="0094297E" w:rsidP="00EB003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94297E">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EB003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EB0037">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EB0037">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94297E">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EB003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EB003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433821">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EB0037">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EB003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lastRenderedPageBreak/>
        <w:t>Amenée, montage, entretien, démontage et repli de toutes les installations y compris bureaux, laboratoires, matériel de carrière éventuels, ateliers, habitation etc.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94297E">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C0260C">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EB0037">
      <w:pPr>
        <w:numPr>
          <w:ilvl w:val="1"/>
          <w:numId w:val="7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EB0037">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lastRenderedPageBreak/>
        <w:t>l’acompte pour solde,</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EB0037">
      <w:pPr>
        <w:numPr>
          <w:ilvl w:val="1"/>
          <w:numId w:val="79"/>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EB0037">
      <w:pPr>
        <w:numPr>
          <w:ilvl w:val="1"/>
          <w:numId w:val="79"/>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 xml:space="preserve">Le </w:t>
      </w:r>
      <w:r w:rsidR="00DB6FC5" w:rsidRPr="00330A88">
        <w:rPr>
          <w:rFonts w:ascii="Maiandra GD" w:hAnsi="Maiandra GD" w:cs="Tahoma"/>
          <w:sz w:val="24"/>
          <w:szCs w:val="24"/>
        </w:rPr>
        <w:t>R</w:t>
      </w:r>
      <w:r w:rsidR="00236746" w:rsidRPr="00330A88">
        <w:rPr>
          <w:rFonts w:ascii="Maiandra GD" w:hAnsi="Maiandra GD" w:cs="Tahoma"/>
          <w:sz w:val="24"/>
          <w:szCs w:val="24"/>
        </w:rPr>
        <w:t xml:space="preserve">eceveur des finances de </w:t>
      </w:r>
      <w:proofErr w:type="spellStart"/>
      <w:r w:rsidR="00236746" w:rsidRPr="00330A88">
        <w:rPr>
          <w:rFonts w:ascii="Maiandra GD" w:hAnsi="Maiandra GD" w:cs="Tahoma"/>
          <w:sz w:val="24"/>
          <w:szCs w:val="24"/>
        </w:rPr>
        <w:t>Batouri</w:t>
      </w:r>
      <w:proofErr w:type="spellEnd"/>
      <w:r w:rsidRPr="00330A88">
        <w:rPr>
          <w:rFonts w:ascii="Maiandra GD" w:hAnsi="Maiandra GD" w:cs="Tahoma"/>
          <w:sz w:val="24"/>
          <w:szCs w:val="24"/>
        </w:rPr>
        <w:t xml:space="preserve"> est chargé des paiements.</w:t>
      </w:r>
    </w:p>
    <w:p w:rsidR="0094297E" w:rsidRPr="00330A88" w:rsidRDefault="0094297E" w:rsidP="00EB0037">
      <w:pPr>
        <w:numPr>
          <w:ilvl w:val="1"/>
          <w:numId w:val="79"/>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EB0037">
      <w:pPr>
        <w:numPr>
          <w:ilvl w:val="1"/>
          <w:numId w:val="79"/>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7A47F2">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EB0037">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94297E">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94297E">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EB003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EB003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94297E">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9E7972">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9277FE">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EB0037">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EB003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EB003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rsidR="0094297E" w:rsidRPr="00330A88" w:rsidRDefault="0094297E" w:rsidP="009168F0">
      <w:pPr>
        <w:numPr>
          <w:ilvl w:val="0"/>
          <w:numId w:val="16"/>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Pr="00330A88">
        <w:rPr>
          <w:rFonts w:ascii="Maiandra GD" w:hAnsi="Maiandra GD" w:cs="Tahoma"/>
          <w:sz w:val="24"/>
          <w:szCs w:val="24"/>
        </w:rPr>
        <w:t xml:space="preserve">Receveur des finances de </w:t>
      </w:r>
      <w:proofErr w:type="spellStart"/>
      <w:r w:rsidR="00236746" w:rsidRPr="00330A88">
        <w:rPr>
          <w:rFonts w:ascii="Maiandra GD" w:hAnsi="Maiandra GD" w:cs="Tahoma"/>
          <w:sz w:val="24"/>
          <w:szCs w:val="24"/>
        </w:rPr>
        <w:t>Batouri</w:t>
      </w:r>
      <w:proofErr w:type="spellEnd"/>
      <w:r w:rsidRPr="00330A88">
        <w:rPr>
          <w:rFonts w:ascii="Maiandra GD" w:hAnsi="Maiandra GD" w:cs="Tahoma"/>
          <w:sz w:val="24"/>
          <w:szCs w:val="24"/>
        </w:rPr>
        <w: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9A0B28">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Préfet de la </w:t>
      </w:r>
      <w:proofErr w:type="spellStart"/>
      <w:r w:rsidR="00236746" w:rsidRPr="00330A88">
        <w:rPr>
          <w:rFonts w:ascii="Maiandra GD" w:hAnsi="Maiandra GD" w:cs="Tahoma"/>
          <w:sz w:val="24"/>
          <w:szCs w:val="24"/>
        </w:rPr>
        <w:t>Kadey</w:t>
      </w:r>
      <w:proofErr w:type="spellEnd"/>
      <w:r w:rsidRPr="00330A88">
        <w:rPr>
          <w:rFonts w:ascii="Maiandra GD" w:hAnsi="Maiandra GD" w:cs="Tahoma"/>
          <w:sz w:val="24"/>
          <w:szCs w:val="24"/>
        </w:rPr>
        <w:t xml:space="preserve"> pour ventilation.</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lastRenderedPageBreak/>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EB0037">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EB003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EB003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94297E">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EB0037">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EB0037">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94297E">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8C0AD6">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8C0AD6">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94297E">
      <w:pPr>
        <w:numPr>
          <w:ilvl w:val="0"/>
          <w:numId w:val="16"/>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94297E" w:rsidRPr="00330A88" w:rsidTr="009277FE">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_/LC/CDPM/KADEY</w:t>
            </w:r>
            <w:r w:rsidR="00032439">
              <w:rPr>
                <w:rFonts w:ascii="Maiandra GD" w:hAnsi="Maiandra GD" w:cs="Tahoma"/>
                <w:b w:val="0"/>
                <w:i w:val="0"/>
                <w:sz w:val="24"/>
                <w:szCs w:val="24"/>
              </w:rPr>
              <w:t>/2025</w:t>
            </w:r>
            <w:r w:rsidRPr="00330A88">
              <w:rPr>
                <w:rFonts w:ascii="Maiandra GD" w:hAnsi="Maiandra GD" w:cs="Tahoma"/>
                <w:b w:val="0"/>
                <w:i w:val="0"/>
                <w:sz w:val="24"/>
                <w:szCs w:val="24"/>
              </w:rPr>
              <w:t xml:space="preserve"> DU --------------</w:t>
            </w:r>
          </w:p>
        </w:tc>
      </w:tr>
      <w:tr w:rsidR="0094297E" w:rsidRPr="00330A88" w:rsidTr="009277FE">
        <w:trPr>
          <w:trHeight w:val="1134"/>
          <w:jc w:val="center"/>
        </w:trPr>
        <w:tc>
          <w:tcPr>
            <w:tcW w:w="8612" w:type="dxa"/>
            <w:gridSpan w:val="2"/>
            <w:vAlign w:val="center"/>
          </w:tcPr>
          <w:p w:rsidR="0094297E" w:rsidRPr="00032439" w:rsidRDefault="00032439" w:rsidP="00236746">
            <w:pPr>
              <w:pStyle w:val="Corpsdetexte"/>
              <w:spacing w:line="276" w:lineRule="auto"/>
              <w:jc w:val="center"/>
              <w:rPr>
                <w:rFonts w:ascii="Maiandra GD" w:hAnsi="Maiandra GD" w:cs="Tahoma"/>
                <w:b/>
                <w:color w:val="000000" w:themeColor="text1"/>
                <w:szCs w:val="24"/>
              </w:rPr>
            </w:pPr>
            <w:r w:rsidRPr="00032439">
              <w:rPr>
                <w:rFonts w:ascii="Maiandra GD" w:hAnsi="Maiandra GD" w:cs="Tahoma"/>
                <w:szCs w:val="24"/>
              </w:rPr>
              <w:t xml:space="preserve">L’EXECUTION DES TRAVAUX DE CONSTRUCTION </w:t>
            </w:r>
            <w:r w:rsidRPr="00032439">
              <w:rPr>
                <w:rFonts w:ascii="Maiandra GD" w:hAnsi="Maiandra GD" w:cs="Calibri"/>
                <w:szCs w:val="24"/>
              </w:rPr>
              <w:t>DE CONSTRUCTION DE CERTAINES INSPECTIONS D’ARRONDISSEMENT DE L’EDUCATION DE BASE DANS LE DEPARTEMENT DE LA KADEY, REGION DE L’EST.</w:t>
            </w:r>
          </w:p>
        </w:tc>
      </w:tr>
      <w:tr w:rsidR="0094297E" w:rsidRPr="00330A88" w:rsidTr="009277FE">
        <w:trPr>
          <w:trHeight w:val="567"/>
          <w:jc w:val="center"/>
        </w:trPr>
        <w:tc>
          <w:tcPr>
            <w:tcW w:w="8612" w:type="dxa"/>
            <w:gridSpan w:val="2"/>
            <w:vAlign w:val="center"/>
          </w:tcPr>
          <w:p w:rsidR="0094297E" w:rsidRPr="00330A88" w:rsidRDefault="0094297E" w:rsidP="00EC5789">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MINISTRE </w:t>
            </w:r>
            <w:r w:rsidR="00EC5789">
              <w:rPr>
                <w:rFonts w:ascii="Maiandra GD" w:hAnsi="Maiandra GD" w:cs="Tahoma"/>
                <w:b w:val="0"/>
                <w:i w:val="0"/>
                <w:sz w:val="24"/>
                <w:szCs w:val="24"/>
              </w:rPr>
              <w:t>DE L’EDUCATION DE BASE</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i w:val="0"/>
                <w:sz w:val="24"/>
                <w:szCs w:val="24"/>
              </w:rPr>
            </w:pPr>
            <w:r w:rsidRPr="00330A88">
              <w:rPr>
                <w:rFonts w:ascii="Maiandra GD" w:hAnsi="Maiandra GD" w:cs="Tahoma"/>
                <w:b w:val="0"/>
                <w:i w:val="0"/>
                <w:sz w:val="24"/>
                <w:szCs w:val="24"/>
              </w:rPr>
              <w:t>MAI</w:t>
            </w:r>
            <w:r w:rsidR="00EC5789">
              <w:rPr>
                <w:rFonts w:ascii="Maiandra GD" w:hAnsi="Maiandra GD" w:cs="Tahoma"/>
                <w:b w:val="0"/>
                <w:i w:val="0"/>
                <w:sz w:val="24"/>
                <w:szCs w:val="24"/>
              </w:rPr>
              <w:t>TRE D’OUVRAGE DELEGUE :________________________</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Pr="00330A88">
              <w:rPr>
                <w:rFonts w:ascii="Maiandra GD" w:hAnsi="Maiandra GD" w:cs="Tahoma"/>
                <w:b w:val="0"/>
                <w:i w:val="0"/>
                <w:sz w:val="24"/>
                <w:szCs w:val="24"/>
              </w:rPr>
              <w:t xml:space="preserve">PREFET </w:t>
            </w:r>
            <w:r w:rsidR="00236746" w:rsidRPr="00330A88">
              <w:rPr>
                <w:rFonts w:ascii="Maiandra GD" w:hAnsi="Maiandra GD" w:cs="Tahoma"/>
                <w:b w:val="0"/>
                <w:bCs/>
                <w:i w:val="0"/>
                <w:sz w:val="24"/>
                <w:szCs w:val="24"/>
              </w:rPr>
              <w:t>DE LA KADEY</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lastRenderedPageBreak/>
              <w:t xml:space="preserve">INGENIEUR DU MARCHE : LE DELEGUE DEPARTEMENTAL </w:t>
            </w:r>
          </w:p>
          <w:p w:rsidR="0094297E" w:rsidRPr="00330A88" w:rsidRDefault="0094297E" w:rsidP="001E44A2">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DE LA KADEY</w:t>
            </w:r>
          </w:p>
        </w:tc>
      </w:tr>
      <w:tr w:rsidR="0094297E" w:rsidRPr="00330A88" w:rsidTr="00403507">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p w:rsidR="0094297E" w:rsidRPr="00330A88" w:rsidRDefault="0094297E" w:rsidP="0094297E">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94297E">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94297E">
      <w:pPr>
        <w:pStyle w:val="Corpsdetexte3"/>
        <w:jc w:val="both"/>
        <w:rPr>
          <w:rFonts w:ascii="Maiandra GD" w:hAnsi="Maiandra GD" w:cs="Tahoma"/>
          <w:bCs/>
          <w:sz w:val="24"/>
          <w:szCs w:val="24"/>
          <w:u w:val="single"/>
        </w:rPr>
      </w:pP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C012F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BA4CA1">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BA4CA1">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EB0037">
      <w:pPr>
        <w:numPr>
          <w:ilvl w:val="1"/>
          <w:numId w:val="8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94297E">
      <w:pPr>
        <w:numPr>
          <w:ilvl w:val="1"/>
          <w:numId w:val="8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A1565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A15659">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A1565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94297E">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 xml:space="preserve">ature par le Préfet de la </w:t>
      </w:r>
      <w:proofErr w:type="spellStart"/>
      <w:r w:rsidR="001E44A2" w:rsidRPr="00330A88">
        <w:rPr>
          <w:rFonts w:ascii="Maiandra GD" w:hAnsi="Maiandra GD" w:cs="Tahoma"/>
          <w:sz w:val="24"/>
          <w:szCs w:val="24"/>
        </w:rPr>
        <w:t>Kadey</w:t>
      </w:r>
      <w:proofErr w:type="spellEnd"/>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8229DD" w:rsidP="0094297E">
      <w:pPr>
        <w:spacing w:before="120" w:after="120"/>
        <w:rPr>
          <w:rFonts w:ascii="Maiandra GD" w:hAnsi="Maiandra GD" w:cs="Tahoma"/>
          <w:sz w:val="24"/>
          <w:szCs w:val="24"/>
        </w:rPr>
      </w:pPr>
      <w:r>
        <w:rPr>
          <w:rFonts w:ascii="Maiandra GD" w:hAnsi="Maiandra GD" w:cs="Tahoma"/>
          <w:noProof/>
          <w:sz w:val="24"/>
          <w:szCs w:val="24"/>
        </w:rPr>
        <w:pict>
          <v:shape id="Zone de texte 20" o:spid="_x0000_s1029" type="#_x0000_t202" style="position:absolute;margin-left:77.95pt;margin-top:2.2pt;width:346.5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" stroked="f">
            <v:textbox>
              <w:txbxContent>
                <w:p w:rsidR="0050408A" w:rsidRPr="002F5092" w:rsidRDefault="0050408A"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50408A" w:rsidRPr="00CC391B" w:rsidRDefault="0050408A" w:rsidP="0094297E">
                  <w:pPr>
                    <w:jc w:val="center"/>
                    <w:rPr>
                      <w:rFonts w:ascii="Maiandra GD" w:hAnsi="Maiandra GD"/>
                      <w:b/>
                      <w:sz w:val="32"/>
                      <w:szCs w:val="32"/>
                    </w:rPr>
                  </w:pPr>
                  <w:r w:rsidRPr="00CC391B">
                    <w:rPr>
                      <w:rFonts w:ascii="Maiandra GD" w:hAnsi="Maiandra GD"/>
                      <w:b/>
                      <w:sz w:val="32"/>
                      <w:szCs w:val="32"/>
                    </w:rPr>
                    <w:t>Cahier des Clauses Techniques</w:t>
                  </w:r>
                </w:p>
                <w:p w:rsidR="0050408A" w:rsidRPr="00CC391B" w:rsidRDefault="0050408A" w:rsidP="0094297E">
                  <w:pPr>
                    <w:jc w:val="center"/>
                    <w:rPr>
                      <w:rFonts w:ascii="Maiandra GD" w:hAnsi="Maiandra GD"/>
                      <w:b/>
                      <w:sz w:val="32"/>
                      <w:szCs w:val="32"/>
                    </w:rPr>
                  </w:pPr>
                  <w:r w:rsidRPr="00CC391B">
                    <w:rPr>
                      <w:rFonts w:ascii="Maiandra GD" w:hAnsi="Maiandra GD"/>
                      <w:b/>
                      <w:sz w:val="32"/>
                      <w:szCs w:val="32"/>
                    </w:rPr>
                    <w:t>Particulières (C.C.T.P.)</w:t>
                  </w:r>
                </w:p>
                <w:p w:rsidR="0050408A" w:rsidRDefault="0050408A"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8229DD" w:rsidP="0094297E">
      <w:pPr>
        <w:spacing w:before="120" w:after="120"/>
        <w:jc w:val="both"/>
        <w:rPr>
          <w:rFonts w:ascii="Maiandra GD" w:hAnsi="Maiandra GD" w:cs="Tahoma"/>
          <w:sz w:val="24"/>
          <w:szCs w:val="24"/>
        </w:rPr>
      </w:pPr>
      <w:r>
        <w:rPr>
          <w:rFonts w:ascii="Maiandra GD" w:hAnsi="Maiandra GD" w:cs="Tahoma"/>
          <w:noProof/>
          <w:sz w:val="24"/>
          <w:szCs w:val="24"/>
        </w:rPr>
        <w:pict>
          <v:shape id="Connecteur droit avec flèche 19" o:spid="_x0000_s1039" type="#_x0000_t32" style="position:absolute;left:0;text-align:left;margin-left:115.5pt;margin-top:11.3pt;width:27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F1186" w:rsidRPr="00330A88" w:rsidRDefault="002F1186" w:rsidP="0094297E">
      <w:pPr>
        <w:spacing w:before="120" w:after="120"/>
        <w:jc w:val="both"/>
        <w:rPr>
          <w:rFonts w:ascii="Maiandra GD" w:hAnsi="Maiandra GD" w:cs="Tahoma"/>
          <w:sz w:val="24"/>
          <w:szCs w:val="24"/>
        </w:rPr>
      </w:pPr>
    </w:p>
    <w:p w:rsidR="0094297E" w:rsidRDefault="0094297E"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Pr="00330A88" w:rsidRDefault="00D10A2A"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lastRenderedPageBreak/>
        <w:t>Cahier des Clauses Techniques Particulières (C.C.T.P.)</w:t>
      </w:r>
    </w:p>
    <w:p w:rsidR="0094297E" w:rsidRPr="00330A88" w:rsidRDefault="0094297E" w:rsidP="002F1186">
      <w:pPr>
        <w:pStyle w:val="Paragraphedeliste"/>
        <w:numPr>
          <w:ilvl w:val="3"/>
          <w:numId w:val="31"/>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2F1186">
      <w:pPr>
        <w:pStyle w:val="Paragraphedeliste"/>
        <w:numPr>
          <w:ilvl w:val="3"/>
          <w:numId w:val="46"/>
        </w:numPr>
        <w:spacing w:before="120" w:after="120"/>
        <w:ind w:left="709" w:hanging="709"/>
        <w:jc w:val="both"/>
        <w:rPr>
          <w:rFonts w:ascii="Maiandra GD" w:eastAsia="Batang" w:hAnsi="Maiandra GD"/>
          <w:b/>
        </w:rPr>
      </w:pPr>
      <w:r w:rsidRPr="00330A88">
        <w:rPr>
          <w:rFonts w:ascii="Maiandra GD" w:eastAsia="Batang" w:hAnsi="Maiandra GD"/>
          <w:b/>
        </w:rPr>
        <w:t>Généralités</w:t>
      </w:r>
    </w:p>
    <w:p w:rsidR="007231E0" w:rsidRPr="006D7E6D" w:rsidRDefault="0094297E" w:rsidP="007231E0">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Le </w:t>
      </w:r>
      <w:r w:rsidRPr="006D7E6D">
        <w:rPr>
          <w:rFonts w:ascii="Maiandra GD" w:hAnsi="Maiandra GD" w:cs="Calibri"/>
          <w:sz w:val="24"/>
          <w:szCs w:val="24"/>
        </w:rPr>
        <w:t xml:space="preserve">Ministère </w:t>
      </w:r>
      <w:r w:rsidR="00D434F4" w:rsidRPr="006D7E6D">
        <w:rPr>
          <w:rFonts w:ascii="Maiandra GD" w:hAnsi="Maiandra GD" w:cs="Calibri"/>
          <w:sz w:val="24"/>
          <w:szCs w:val="24"/>
        </w:rPr>
        <w:t>de l’Education de Base</w:t>
      </w:r>
      <w:r w:rsidRPr="006D7E6D">
        <w:rPr>
          <w:rFonts w:ascii="Maiandra GD" w:hAnsi="Maiandra GD"/>
          <w:sz w:val="24"/>
          <w:szCs w:val="24"/>
        </w:rPr>
        <w:t>, finance </w:t>
      </w:r>
      <w:r w:rsidR="00225572" w:rsidRPr="006D7E6D">
        <w:rPr>
          <w:rFonts w:ascii="Maiandra GD" w:hAnsi="Maiandra GD"/>
          <w:sz w:val="24"/>
          <w:szCs w:val="24"/>
        </w:rPr>
        <w:t>au titre du Budget Exercice 2025</w:t>
      </w:r>
      <w:r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ion des travaux de construction</w:t>
      </w:r>
      <w:r w:rsidR="00225572" w:rsidRPr="006D7E6D">
        <w:rPr>
          <w:rFonts w:ascii="Maiandra GD" w:hAnsi="Maiandra GD" w:cs="Calibri"/>
          <w:sz w:val="24"/>
          <w:szCs w:val="24"/>
        </w:rPr>
        <w:t xml:space="preserve"> de certaines inspections d’arrondissement de l’éducation de base dans le Département de la </w:t>
      </w:r>
      <w:proofErr w:type="spellStart"/>
      <w:r w:rsidR="00225572" w:rsidRPr="006D7E6D">
        <w:rPr>
          <w:rFonts w:ascii="Maiandra GD" w:hAnsi="Maiandra GD" w:cs="Calibri"/>
          <w:sz w:val="24"/>
          <w:szCs w:val="24"/>
        </w:rPr>
        <w:t>Kadey</w:t>
      </w:r>
      <w:proofErr w:type="spellEnd"/>
      <w:r w:rsidR="00225572" w:rsidRPr="006D7E6D">
        <w:rPr>
          <w:rFonts w:ascii="Maiandra GD" w:hAnsi="Maiandra GD" w:cs="Calibri"/>
          <w:sz w:val="24"/>
          <w:szCs w:val="24"/>
        </w:rPr>
        <w:t>, Région de l’Est.</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4297E">
      <w:pPr>
        <w:spacing w:line="360" w:lineRule="auto"/>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EB0037">
      <w:pPr>
        <w:pStyle w:val="Paragraphedeliste"/>
        <w:numPr>
          <w:ilvl w:val="3"/>
          <w:numId w:val="46"/>
        </w:numPr>
        <w:tabs>
          <w:tab w:val="left" w:pos="567"/>
        </w:tabs>
        <w:spacing w:before="120" w:after="120"/>
        <w:ind w:hanging="3243"/>
        <w:rPr>
          <w:rFonts w:ascii="Maiandra GD" w:hAnsi="Maiandra GD"/>
          <w:b/>
          <w:bCs/>
        </w:rPr>
      </w:pPr>
      <w:r w:rsidRPr="00330A88">
        <w:rPr>
          <w:rFonts w:ascii="Maiandra GD" w:hAnsi="Maiandra GD"/>
          <w:b/>
          <w:bCs/>
        </w:rPr>
        <w:t>Consistance des travaux</w:t>
      </w: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t>L’ensemble des travaux comprend notamment :</w:t>
      </w:r>
    </w:p>
    <w:p w:rsidR="0094297E" w:rsidRPr="00330A88" w:rsidRDefault="0094297E" w:rsidP="0094297E">
      <w:pPr>
        <w:rPr>
          <w:rFonts w:ascii="Maiandra GD" w:hAnsi="Maiandra GD" w:cs="Calibri"/>
          <w:sz w:val="24"/>
          <w:szCs w:val="24"/>
        </w:rPr>
      </w:pPr>
    </w:p>
    <w:tbl>
      <w:tblPr>
        <w:tblW w:w="9214" w:type="dxa"/>
        <w:tblInd w:w="250" w:type="dxa"/>
        <w:tblLook w:val="04A0" w:firstRow="1" w:lastRow="0" w:firstColumn="1" w:lastColumn="0" w:noHBand="0" w:noVBand="1"/>
      </w:tblPr>
      <w:tblGrid>
        <w:gridCol w:w="9214"/>
      </w:tblGrid>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Terrassement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Fondations ;</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Maçonnerie -  Béton arme en élévation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Charpente – Couverture, Bardage</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Menuiserie Métallique ;</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Electricité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Peinture.</w:t>
            </w:r>
          </w:p>
        </w:tc>
      </w:tr>
      <w:tr w:rsidR="0094297E" w:rsidRPr="00330A88" w:rsidTr="0094297E">
        <w:trPr>
          <w:trHeight w:val="492"/>
        </w:trPr>
        <w:tc>
          <w:tcPr>
            <w:tcW w:w="9214" w:type="dxa"/>
            <w:vAlign w:val="center"/>
          </w:tcPr>
          <w:p w:rsidR="0094297E" w:rsidRPr="00B3792A" w:rsidRDefault="0094297E" w:rsidP="00B3792A">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Aménagements – VRD ;</w:t>
            </w:r>
          </w:p>
        </w:tc>
      </w:tr>
    </w:tbl>
    <w:p w:rsidR="0094297E" w:rsidRPr="00330A88" w:rsidRDefault="0094297E" w:rsidP="000130D0">
      <w:pPr>
        <w:pStyle w:val="Paragraphedeliste"/>
        <w:numPr>
          <w:ilvl w:val="3"/>
          <w:numId w:val="46"/>
        </w:numPr>
        <w:tabs>
          <w:tab w:val="left" w:pos="567"/>
        </w:tabs>
        <w:spacing w:before="120" w:after="120"/>
        <w:ind w:hanging="3243"/>
        <w:rPr>
          <w:rFonts w:ascii="Maiandra GD" w:hAnsi="Maiandra GD" w:cs="Calibri"/>
        </w:rPr>
      </w:pPr>
      <w:r w:rsidRPr="00330A88">
        <w:rPr>
          <w:rFonts w:ascii="Maiandra GD" w:hAnsi="Maiandra GD"/>
          <w:b/>
          <w:bCs/>
        </w:rPr>
        <w:t>Projet d’exécution</w:t>
      </w:r>
    </w:p>
    <w:p w:rsidR="0094297E" w:rsidRPr="00330A88" w:rsidRDefault="0094297E" w:rsidP="0094297E">
      <w:pPr>
        <w:tabs>
          <w:tab w:val="right" w:pos="0"/>
          <w:tab w:val="left" w:pos="142"/>
          <w:tab w:val="left" w:pos="851"/>
          <w:tab w:val="left" w:pos="993"/>
          <w:tab w:val="left" w:pos="1418"/>
        </w:tabs>
        <w:spacing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94297E">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lastRenderedPageBreak/>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AA65D4">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94297E">
      <w:pPr>
        <w:pStyle w:val="Titre10"/>
        <w:numPr>
          <w:ilvl w:val="3"/>
          <w:numId w:val="31"/>
        </w:numPr>
        <w:spacing w:line="360" w:lineRule="auto"/>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AA65D4">
      <w:pPr>
        <w:spacing w:line="360" w:lineRule="auto"/>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94297E" w:rsidRPr="00330A88" w:rsidRDefault="0094297E" w:rsidP="0094297E">
      <w:pPr>
        <w:spacing w:line="360" w:lineRule="auto"/>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Sable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94297E" w:rsidRPr="00330A88" w:rsidRDefault="0094297E" w:rsidP="00AA65D4">
      <w:pPr>
        <w:spacing w:line="360" w:lineRule="auto"/>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rsidR="0094297E" w:rsidRPr="00330A88" w:rsidRDefault="0094297E" w:rsidP="00AA65D4">
      <w:pPr>
        <w:numPr>
          <w:ilvl w:val="0"/>
          <w:numId w:val="115"/>
        </w:numPr>
        <w:spacing w:line="276" w:lineRule="auto"/>
        <w:ind w:left="708"/>
        <w:rPr>
          <w:rFonts w:ascii="Maiandra GD" w:hAnsi="Maiandra GD" w:cs="Calibri"/>
          <w:b/>
          <w:sz w:val="24"/>
          <w:szCs w:val="24"/>
        </w:rPr>
      </w:pPr>
      <w:r w:rsidRPr="00330A88">
        <w:rPr>
          <w:rFonts w:ascii="Maiandra GD" w:hAnsi="Maiandra GD" w:cs="Calibri"/>
          <w:b/>
          <w:sz w:val="24"/>
          <w:szCs w:val="24"/>
        </w:rPr>
        <w:t>Gravillons</w:t>
      </w:r>
    </w:p>
    <w:p w:rsidR="0094297E" w:rsidRPr="00330A88" w:rsidRDefault="0094297E" w:rsidP="00206E80">
      <w:pPr>
        <w:spacing w:line="360" w:lineRule="auto"/>
        <w:ind w:firstLine="708"/>
        <w:jc w:val="both"/>
        <w:rPr>
          <w:rFonts w:ascii="Maiandra GD" w:hAnsi="Maiandra GD" w:cs="Calibri"/>
          <w:sz w:val="24"/>
          <w:szCs w:val="24"/>
        </w:rPr>
      </w:pPr>
      <w:r w:rsidRPr="00330A88">
        <w:rPr>
          <w:rFonts w:ascii="Maiandra GD" w:hAnsi="Maiandra GD" w:cs="Calibri"/>
          <w:sz w:val="24"/>
          <w:szCs w:val="24"/>
        </w:rPr>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Eau de gâchage</w:t>
      </w:r>
    </w:p>
    <w:p w:rsidR="0094297E" w:rsidRPr="00330A88" w:rsidRDefault="0094297E" w:rsidP="003101B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Liants hydrauliques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Armatures</w:t>
      </w:r>
    </w:p>
    <w:p w:rsidR="0094297E" w:rsidRPr="00330A88" w:rsidRDefault="0094297E" w:rsidP="00FE5333">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Les armatures pour béton armé seront des aciers doux et des aciers HA conformes aux prescriptions des règles BAEL 91 Modifié 99 devront avoir un indice d’élasticité supérieure ou égale à 400Mpa et RL de 235 </w:t>
      </w:r>
      <w:proofErr w:type="spellStart"/>
      <w:r w:rsidRPr="00330A88">
        <w:rPr>
          <w:rFonts w:ascii="Maiandra GD" w:hAnsi="Maiandra GD" w:cs="Calibri"/>
          <w:sz w:val="24"/>
          <w:szCs w:val="24"/>
        </w:rPr>
        <w:t>Mpa</w:t>
      </w:r>
      <w:proofErr w:type="spellEnd"/>
      <w:r w:rsidRPr="00330A88">
        <w:rPr>
          <w:rFonts w:ascii="Maiandra GD" w:hAnsi="Maiandra GD" w:cs="Calibri"/>
          <w:sz w:val="24"/>
          <w:szCs w:val="24"/>
        </w:rPr>
        <w:t>.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Coffrage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 xml:space="preserve">Les coffrages seront simples et robustes. Ils devront supporter sans déformation appréciable le poids et la poussée du béton, les effets de la vibration et le poids des hommes employés lors de la mise en œuvre. </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Béton</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Enrobage</w:t>
      </w:r>
    </w:p>
    <w:p w:rsidR="0094297E" w:rsidRPr="00330A88" w:rsidRDefault="0094297E" w:rsidP="00FE5333">
      <w:pPr>
        <w:spacing w:line="360" w:lineRule="auto"/>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94297E" w:rsidRPr="00330A88" w:rsidRDefault="0094297E" w:rsidP="00FE533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 : TRAVAUX PREPARATOIRES -ETUDES</w:t>
      </w:r>
    </w:p>
    <w:p w:rsidR="0094297E" w:rsidRPr="00330A88" w:rsidRDefault="0094297E" w:rsidP="00EB0037">
      <w:pPr>
        <w:pStyle w:val="Paragraphedeliste"/>
        <w:numPr>
          <w:ilvl w:val="0"/>
          <w:numId w:val="126"/>
        </w:numPr>
        <w:spacing w:line="360" w:lineRule="auto"/>
        <w:ind w:left="426" w:hanging="426"/>
        <w:rPr>
          <w:rFonts w:ascii="Maiandra GD" w:hAnsi="Maiandra GD" w:cs="Calibri"/>
          <w:b/>
        </w:rPr>
      </w:pPr>
      <w:r w:rsidRPr="00330A88">
        <w:rPr>
          <w:rFonts w:ascii="Maiandra GD" w:hAnsi="Maiandra GD" w:cs="Calibri"/>
          <w:b/>
        </w:rPr>
        <w:t>installation de chantier</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94297E" w:rsidRPr="00330A88" w:rsidRDefault="0094297E" w:rsidP="00EB0037">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rsidR="0094297E" w:rsidRPr="00330A88" w:rsidRDefault="0094297E" w:rsidP="00EB0037">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rsidR="0094297E" w:rsidRPr="00330A88" w:rsidRDefault="0094297E" w:rsidP="00EB0037">
      <w:pPr>
        <w:numPr>
          <w:ilvl w:val="0"/>
          <w:numId w:val="127"/>
        </w:numPr>
        <w:spacing w:line="360" w:lineRule="auto"/>
        <w:jc w:val="both"/>
        <w:rPr>
          <w:rFonts w:ascii="Maiandra GD" w:hAnsi="Maiandra GD" w:cs="Calibri"/>
          <w:b/>
          <w:sz w:val="24"/>
          <w:szCs w:val="24"/>
        </w:rPr>
      </w:pPr>
      <w:r w:rsidRPr="00330A88">
        <w:rPr>
          <w:rFonts w:ascii="Maiandra GD" w:hAnsi="Maiandra GD" w:cs="Calibri"/>
          <w:b/>
          <w:sz w:val="24"/>
          <w:szCs w:val="24"/>
        </w:rPr>
        <w:t>Etudes</w:t>
      </w:r>
    </w:p>
    <w:p w:rsidR="0094297E" w:rsidRPr="00330A88" w:rsidRDefault="0094297E" w:rsidP="0094297E">
      <w:pPr>
        <w:spacing w:line="360" w:lineRule="auto"/>
        <w:ind w:left="360"/>
        <w:jc w:val="both"/>
        <w:rPr>
          <w:rFonts w:ascii="Maiandra GD" w:hAnsi="Maiandra GD" w:cs="Calibri"/>
          <w:sz w:val="24"/>
          <w:szCs w:val="24"/>
        </w:rPr>
      </w:pPr>
      <w:r w:rsidRPr="00330A88">
        <w:rPr>
          <w:rFonts w:ascii="Maiandra GD" w:hAnsi="Maiandra GD" w:cs="Calibri"/>
          <w:sz w:val="24"/>
          <w:szCs w:val="24"/>
        </w:rPr>
        <w:t>Elles comprennent :</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rsidR="0094297E" w:rsidRPr="00330A88" w:rsidRDefault="0094297E" w:rsidP="00CF3632">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94297E" w:rsidRPr="00330A88" w:rsidRDefault="0094297E" w:rsidP="00CF363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 : TERRASSEMENT</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Décapage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Démolitions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Nivellement plate-forme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s’agit du nivellement d’une plate-forme sur l’emplacement du bâtiment et sur une emprise de  7m tout autour de celui-ci.</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NB. : Au cas où il serait impossible de réaliser les nivellements tel que défini, le montant alloue sera </w:t>
      </w:r>
      <w:proofErr w:type="spellStart"/>
      <w:r w:rsidRPr="00330A88">
        <w:rPr>
          <w:rFonts w:ascii="Maiandra GD" w:hAnsi="Maiandra GD" w:cs="Calibri"/>
          <w:sz w:val="24"/>
          <w:szCs w:val="24"/>
        </w:rPr>
        <w:t>utilise</w:t>
      </w:r>
      <w:proofErr w:type="spellEnd"/>
      <w:r w:rsidRPr="00330A88">
        <w:rPr>
          <w:rFonts w:ascii="Maiandra GD" w:hAnsi="Maiandra GD" w:cs="Calibri"/>
          <w:sz w:val="24"/>
          <w:szCs w:val="24"/>
        </w:rPr>
        <w:t xml:space="preserve"> de la manière suivante :</w:t>
      </w:r>
    </w:p>
    <w:p w:rsidR="0094297E" w:rsidRPr="00330A88" w:rsidRDefault="0094297E" w:rsidP="0094297E">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rsidR="0094297E" w:rsidRPr="00330A88" w:rsidRDefault="0094297E" w:rsidP="0094297E">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cas. Terrain</w:t>
      </w:r>
      <w:r w:rsidRPr="00330A88">
        <w:rPr>
          <w:rFonts w:ascii="Maiandra GD" w:hAnsi="Maiandra GD" w:cs="Calibri"/>
          <w:sz w:val="24"/>
          <w:szCs w:val="24"/>
        </w:rPr>
        <w:t xml:space="preserve"> plan : réalisation des travaux ou réfections au sein de l’établissement suivant prix unitaires du devis estimatif. Ces travaux seront définis par le chef de l’établissement et validé par les services compétents du MINESEC.</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Fouilles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Remblais</w:t>
      </w:r>
    </w:p>
    <w:p w:rsidR="0094297E" w:rsidRPr="00330A88" w:rsidRDefault="0094297E" w:rsidP="008711A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94297E" w:rsidRPr="00330A88" w:rsidRDefault="0094297E" w:rsidP="008711A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III : FONDATIONS</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Béton de propreté</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Un béton maigre dosé à 200 kg/m3 de 5 cm d’épaisseur sera régalé  sur les fonds de fouilles.</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 filante</w:t>
      </w:r>
    </w:p>
    <w:p w:rsidR="0094297E" w:rsidRPr="00330A88" w:rsidRDefault="0094297E" w:rsidP="0094297E">
      <w:pPr>
        <w:keepLines/>
        <w:suppressAutoHyphens/>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keepLines/>
        <w:numPr>
          <w:ilvl w:val="0"/>
          <w:numId w:val="109"/>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Transversaux (cadres)  RL6  e=15 cm</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Murs de fondations</w:t>
      </w:r>
    </w:p>
    <w:p w:rsidR="0094297E" w:rsidRPr="00330A88" w:rsidRDefault="0094297E" w:rsidP="0094297E">
      <w:pPr>
        <w:keepLines/>
        <w:tabs>
          <w:tab w:val="num" w:pos="1068"/>
        </w:tabs>
        <w:suppressAutoHyphens/>
        <w:spacing w:line="360" w:lineRule="auto"/>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231E0" w:rsidRPr="00330A88" w:rsidRDefault="0094297E" w:rsidP="00632DD3">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keepLines/>
        <w:numPr>
          <w:ilvl w:val="0"/>
          <w:numId w:val="109"/>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Répartition  HA 10    e=15cm</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Dallage du sol</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Béton armé</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Treillis T6 ; maille 150 x 300</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Treillis T8 ; mailles 150 x 150</w:t>
      </w:r>
    </w:p>
    <w:p w:rsidR="0094297E" w:rsidRPr="00330A88" w:rsidRDefault="0094297E" w:rsidP="00EB0037">
      <w:pPr>
        <w:pStyle w:val="Paragraphedeliste"/>
        <w:widowControl w:val="0"/>
        <w:numPr>
          <w:ilvl w:val="0"/>
          <w:numId w:val="116"/>
        </w:numPr>
        <w:spacing w:line="360" w:lineRule="auto"/>
        <w:ind w:left="1080"/>
        <w:rPr>
          <w:rFonts w:ascii="Maiandra GD" w:hAnsi="Maiandra GD" w:cs="Calibri"/>
          <w:b/>
        </w:rPr>
      </w:pPr>
      <w:r w:rsidRPr="00330A88">
        <w:rPr>
          <w:rFonts w:ascii="Maiandra GD" w:hAnsi="Maiandra GD" w:cs="Calibri"/>
          <w:b/>
        </w:rPr>
        <w:t>Longrine au chainage bas</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 10</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Transversaux (cadre)  RL 6  e=20cm</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4297E">
      <w:pPr>
        <w:spacing w:line="360" w:lineRule="auto"/>
        <w:ind w:left="1416"/>
        <w:rPr>
          <w:rFonts w:ascii="Maiandra GD" w:hAnsi="Maiandra GD" w:cs="Calibri"/>
          <w:b/>
          <w:sz w:val="24"/>
          <w:szCs w:val="24"/>
          <w:u w:val="single"/>
        </w:rPr>
      </w:pPr>
    </w:p>
    <w:p w:rsidR="0094297E" w:rsidRPr="00330A88" w:rsidRDefault="0094297E" w:rsidP="00632DD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IV : MACONNERIE – ELEVATION</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Murs en élévation</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porteurs seront montés en agglomérés de ciment creux 15 x 20 x 40 suivant les indications des plans. Ces agglomérés devront offrir une résistance à l’écrasement non négligeable.</w:t>
      </w:r>
    </w:p>
    <w:p w:rsidR="0094297E" w:rsidRPr="00330A88" w:rsidRDefault="0094297E" w:rsidP="0094297E">
      <w:pPr>
        <w:spacing w:line="360" w:lineRule="auto"/>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Linteaux</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béton armé de section 15 x 20;</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Longitudinaux  4HA8</w:t>
      </w:r>
    </w:p>
    <w:p w:rsidR="0094297E" w:rsidRPr="00330A88" w:rsidRDefault="0094297E" w:rsidP="0094297E">
      <w:pPr>
        <w:numPr>
          <w:ilvl w:val="0"/>
          <w:numId w:val="123"/>
        </w:numPr>
        <w:tabs>
          <w:tab w:val="clear" w:pos="2865"/>
          <w:tab w:val="num" w:pos="2160"/>
        </w:tabs>
        <w:spacing w:line="360" w:lineRule="auto"/>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rsidR="0094297E" w:rsidRPr="00330A88" w:rsidRDefault="0094297E" w:rsidP="003C62A2">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Poutre de véranda</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25</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pStyle w:val="Paragraphedeliste"/>
        <w:numPr>
          <w:ilvl w:val="0"/>
          <w:numId w:val="116"/>
        </w:numPr>
        <w:spacing w:line="360" w:lineRule="auto"/>
        <w:ind w:left="1068"/>
        <w:rPr>
          <w:rFonts w:ascii="Maiandra GD" w:hAnsi="Maiandra GD" w:cs="Calibri"/>
        </w:rPr>
      </w:pPr>
      <w:r w:rsidRPr="00330A88">
        <w:rPr>
          <w:rFonts w:ascii="Maiandra GD" w:hAnsi="Maiandra GD" w:cs="Calibri"/>
        </w:rPr>
        <w:t>Chainage haut sur les murs en agglos de 15</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20</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4HA8</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Chape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D’une épaisseur de 4cm, elle sera réalisée avec un mortier de gros sable  dosé à 400 kg/m3. Finition lissage à la barbotine de ciment avec bouchardage.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Enduit</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94297E" w:rsidRPr="00330A88" w:rsidRDefault="0094297E" w:rsidP="00EB0037">
      <w:pPr>
        <w:numPr>
          <w:ilvl w:val="0"/>
          <w:numId w:val="110"/>
        </w:numPr>
        <w:spacing w:line="360" w:lineRule="auto"/>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94297E" w:rsidRPr="00330A88" w:rsidRDefault="0094297E" w:rsidP="0094297E">
      <w:pPr>
        <w:numPr>
          <w:ilvl w:val="0"/>
          <w:numId w:val="110"/>
        </w:numPr>
        <w:spacing w:line="360" w:lineRule="auto"/>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94297E" w:rsidRPr="00330A88" w:rsidRDefault="0094297E" w:rsidP="00DB33D6">
      <w:pPr>
        <w:pStyle w:val="Style1"/>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94297E" w:rsidRPr="00330A88" w:rsidRDefault="0094297E" w:rsidP="0094297E">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94297E" w:rsidRPr="00330A88" w:rsidRDefault="0094297E" w:rsidP="0094297E">
      <w:pPr>
        <w:numPr>
          <w:ilvl w:val="0"/>
          <w:numId w:val="118"/>
        </w:numPr>
        <w:spacing w:line="360" w:lineRule="auto"/>
        <w:rPr>
          <w:rFonts w:ascii="Maiandra GD" w:hAnsi="Maiandra GD" w:cs="Calibri"/>
          <w:sz w:val="24"/>
          <w:szCs w:val="24"/>
        </w:rPr>
      </w:pPr>
      <w:r w:rsidRPr="00330A88">
        <w:rPr>
          <w:rFonts w:ascii="Maiandra GD" w:hAnsi="Maiandra GD" w:cs="Calibri"/>
          <w:sz w:val="24"/>
          <w:szCs w:val="24"/>
        </w:rPr>
        <w:t>Charpente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Fermes</w:t>
      </w:r>
    </w:p>
    <w:p w:rsidR="0094297E" w:rsidRPr="00330A88" w:rsidRDefault="0094297E" w:rsidP="00616509">
      <w:pPr>
        <w:tabs>
          <w:tab w:val="num" w:pos="1068"/>
        </w:tabs>
        <w:spacing w:line="360" w:lineRule="auto"/>
        <w:ind w:left="1068"/>
        <w:rPr>
          <w:rFonts w:ascii="Maiandra GD" w:hAnsi="Maiandra GD" w:cs="Calibri"/>
          <w:sz w:val="24"/>
          <w:szCs w:val="24"/>
        </w:rPr>
      </w:pPr>
      <w:r w:rsidRPr="00330A88">
        <w:rPr>
          <w:rFonts w:ascii="Maiandra GD" w:hAnsi="Maiandra GD" w:cs="Calibri"/>
          <w:sz w:val="24"/>
          <w:szCs w:val="24"/>
        </w:rPr>
        <w:t xml:space="preserve">Les fermes seront exécutées avec du bois dur traité au </w:t>
      </w:r>
      <w:proofErr w:type="spellStart"/>
      <w:r w:rsidRPr="00330A88">
        <w:rPr>
          <w:rFonts w:ascii="Maiandra GD" w:hAnsi="Maiandra GD" w:cs="Calibri"/>
          <w:sz w:val="24"/>
          <w:szCs w:val="24"/>
        </w:rPr>
        <w:t>xylamon</w:t>
      </w:r>
      <w:proofErr w:type="spellEnd"/>
      <w:r w:rsidRPr="00330A88">
        <w:rPr>
          <w:rFonts w:ascii="Maiandra GD" w:hAnsi="Maiandra GD" w:cs="Calibri"/>
          <w:sz w:val="24"/>
          <w:szCs w:val="24"/>
        </w:rPr>
        <w:t xml:space="preserve"> de 3 x 15 ou 3 x 20 suivant indications des plans. L’entrait et l’arbalétrier seront doublés.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Pannes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94297E" w:rsidRPr="00330A88" w:rsidRDefault="0094297E" w:rsidP="00EB0037">
      <w:pPr>
        <w:numPr>
          <w:ilvl w:val="0"/>
          <w:numId w:val="118"/>
        </w:numPr>
        <w:spacing w:line="360" w:lineRule="auto"/>
        <w:rPr>
          <w:rFonts w:ascii="Maiandra GD" w:hAnsi="Maiandra GD" w:cs="Calibri"/>
          <w:sz w:val="24"/>
          <w:szCs w:val="24"/>
        </w:rPr>
      </w:pPr>
      <w:r w:rsidRPr="00330A88">
        <w:rPr>
          <w:rFonts w:ascii="Maiandra GD" w:hAnsi="Maiandra GD" w:cs="Calibri"/>
          <w:sz w:val="24"/>
          <w:szCs w:val="24"/>
        </w:rPr>
        <w:t>Couverture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94297E" w:rsidRPr="00330A88" w:rsidRDefault="0094297E" w:rsidP="00EB0037">
      <w:pPr>
        <w:numPr>
          <w:ilvl w:val="0"/>
          <w:numId w:val="121"/>
        </w:numPr>
        <w:spacing w:line="360" w:lineRule="auto"/>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rsidR="0094297E" w:rsidRPr="00330A88" w:rsidRDefault="0094297E" w:rsidP="00EB0037">
      <w:pPr>
        <w:numPr>
          <w:ilvl w:val="0"/>
          <w:numId w:val="121"/>
        </w:numPr>
        <w:spacing w:line="360" w:lineRule="auto"/>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Rives</w:t>
      </w:r>
    </w:p>
    <w:p w:rsidR="0094297E" w:rsidRPr="00330A88" w:rsidRDefault="0094297E" w:rsidP="00EB0037">
      <w:pPr>
        <w:numPr>
          <w:ilvl w:val="0"/>
          <w:numId w:val="113"/>
        </w:numPr>
        <w:spacing w:line="360" w:lineRule="auto"/>
        <w:ind w:left="708"/>
        <w:jc w:val="both"/>
        <w:rPr>
          <w:rFonts w:ascii="Maiandra GD" w:hAnsi="Maiandra GD" w:cs="Calibri"/>
          <w:sz w:val="24"/>
          <w:szCs w:val="24"/>
        </w:rPr>
      </w:pPr>
      <w:r w:rsidRPr="00330A88">
        <w:rPr>
          <w:rFonts w:ascii="Maiandra GD" w:hAnsi="Maiandra GD" w:cs="Calibri"/>
          <w:sz w:val="24"/>
          <w:szCs w:val="24"/>
        </w:rPr>
        <w:t>Façades avant et arrière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94297E" w:rsidRPr="00330A88" w:rsidRDefault="0094297E" w:rsidP="0094297E">
      <w:pPr>
        <w:numPr>
          <w:ilvl w:val="0"/>
          <w:numId w:val="112"/>
        </w:numPr>
        <w:spacing w:line="360" w:lineRule="auto"/>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94297E" w:rsidRPr="00330A88" w:rsidRDefault="0094297E" w:rsidP="00EB0037">
      <w:pPr>
        <w:numPr>
          <w:ilvl w:val="0"/>
          <w:numId w:val="117"/>
        </w:numPr>
        <w:spacing w:line="360" w:lineRule="auto"/>
        <w:rPr>
          <w:rFonts w:ascii="Maiandra GD" w:hAnsi="Maiandra GD" w:cs="Calibri"/>
          <w:sz w:val="24"/>
          <w:szCs w:val="24"/>
        </w:rPr>
      </w:pPr>
      <w:r w:rsidRPr="00330A88">
        <w:rPr>
          <w:rFonts w:ascii="Maiandra GD" w:hAnsi="Maiandra GD" w:cs="Calibri"/>
          <w:sz w:val="24"/>
          <w:szCs w:val="24"/>
        </w:rPr>
        <w:t>Plafond</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Solivage</w:t>
      </w:r>
    </w:p>
    <w:p w:rsidR="0094297E" w:rsidRPr="00330A88" w:rsidRDefault="0094297E" w:rsidP="00616509">
      <w:pPr>
        <w:spacing w:line="360" w:lineRule="auto"/>
        <w:ind w:firstLine="708"/>
        <w:jc w:val="both"/>
        <w:rPr>
          <w:rFonts w:ascii="Maiandra GD" w:hAnsi="Maiandra GD" w:cs="Calibri"/>
          <w:sz w:val="24"/>
          <w:szCs w:val="24"/>
        </w:rPr>
      </w:pPr>
      <w:r w:rsidRPr="00330A88">
        <w:rPr>
          <w:rFonts w:ascii="Maiandra GD" w:hAnsi="Maiandra GD" w:cs="Calibri"/>
          <w:sz w:val="24"/>
          <w:szCs w:val="24"/>
        </w:rPr>
        <w:t>En bois dur traité au fongicide et insecticide agréés par l’ingénieur de section 4 x 8 mini. Les champs seront rabotés.</w:t>
      </w:r>
    </w:p>
    <w:p w:rsidR="0094297E" w:rsidRPr="00330A88" w:rsidRDefault="0094297E" w:rsidP="00616509">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Habillage</w:t>
      </w:r>
    </w:p>
    <w:p w:rsidR="0094297E" w:rsidRPr="00330A88" w:rsidRDefault="0094297E" w:rsidP="0094297E">
      <w:pPr>
        <w:tabs>
          <w:tab w:val="num" w:pos="1068"/>
        </w:tabs>
        <w:spacing w:line="360" w:lineRule="auto"/>
        <w:ind w:left="708"/>
        <w:rPr>
          <w:rFonts w:ascii="Maiandra GD" w:hAnsi="Maiandra GD" w:cs="Calibri"/>
          <w:sz w:val="24"/>
          <w:szCs w:val="24"/>
        </w:rPr>
      </w:pPr>
      <w:r w:rsidRPr="00330A88">
        <w:rPr>
          <w:rFonts w:ascii="Maiandra GD" w:hAnsi="Maiandra GD" w:cs="Calibri"/>
          <w:sz w:val="24"/>
          <w:szCs w:val="24"/>
        </w:rPr>
        <w:t xml:space="preserve">En contre-plaqué de 4mm </w:t>
      </w:r>
      <w:proofErr w:type="spellStart"/>
      <w:r w:rsidRPr="00330A88">
        <w:rPr>
          <w:rFonts w:ascii="Maiandra GD" w:hAnsi="Maiandra GD" w:cs="Calibri"/>
          <w:sz w:val="24"/>
          <w:szCs w:val="24"/>
        </w:rPr>
        <w:t>Ayous</w:t>
      </w:r>
      <w:proofErr w:type="spellEnd"/>
      <w:r w:rsidRPr="00330A88">
        <w:rPr>
          <w:rFonts w:ascii="Maiandra GD" w:hAnsi="Maiandra GD" w:cs="Calibri"/>
          <w:sz w:val="24"/>
          <w:szCs w:val="24"/>
        </w:rPr>
        <w:t xml:space="preserve"> en plaques de 60 x 120 pour les parties intérieures et en tôles lisses en aluminium pour les débords </w:t>
      </w:r>
    </w:p>
    <w:p w:rsidR="0094297E" w:rsidRPr="00330A88" w:rsidRDefault="0094297E" w:rsidP="0094297E">
      <w:pPr>
        <w:tabs>
          <w:tab w:val="num" w:pos="1068"/>
        </w:tabs>
        <w:spacing w:line="360" w:lineRule="auto"/>
        <w:rPr>
          <w:rFonts w:ascii="Maiandra GD" w:hAnsi="Maiandra GD" w:cs="Calibri"/>
          <w:sz w:val="24"/>
          <w:szCs w:val="24"/>
        </w:rPr>
      </w:pPr>
      <w:r w:rsidRPr="00330A88">
        <w:rPr>
          <w:rFonts w:ascii="Maiandra GD" w:hAnsi="Maiandra GD" w:cs="Calibri"/>
          <w:sz w:val="24"/>
          <w:szCs w:val="24"/>
        </w:rPr>
        <w:t>NB :</w:t>
      </w:r>
    </w:p>
    <w:p w:rsidR="0094297E" w:rsidRPr="00330A88" w:rsidRDefault="0094297E" w:rsidP="00EB0037">
      <w:pPr>
        <w:numPr>
          <w:ilvl w:val="0"/>
          <w:numId w:val="122"/>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94297E" w:rsidRPr="00330A88" w:rsidRDefault="0094297E" w:rsidP="00EB0037">
      <w:pPr>
        <w:numPr>
          <w:ilvl w:val="0"/>
          <w:numId w:val="114"/>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94297E" w:rsidRPr="00330A88" w:rsidRDefault="0094297E" w:rsidP="0094297E">
      <w:pPr>
        <w:numPr>
          <w:ilvl w:val="0"/>
          <w:numId w:val="109"/>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94297E" w:rsidRPr="00330A88" w:rsidRDefault="0094297E" w:rsidP="0094297E">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Seuils</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3070A4">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3070A4">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94297E" w:rsidRPr="00330A88" w:rsidRDefault="0094297E" w:rsidP="003070A4">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94297E" w:rsidRPr="00330A88" w:rsidRDefault="0094297E" w:rsidP="0094297E">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94297E" w:rsidRPr="00330A88" w:rsidRDefault="0094297E" w:rsidP="003070A4">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C55A7D">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94297E" w:rsidRPr="00330A88" w:rsidRDefault="0094297E" w:rsidP="00C55A7D">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94297E" w:rsidRPr="00330A88" w:rsidRDefault="0094297E" w:rsidP="00C55A7D">
      <w:pPr>
        <w:pStyle w:val="Style2"/>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94297E" w:rsidRPr="00330A88" w:rsidRDefault="0094297E" w:rsidP="0094297E">
      <w:pPr>
        <w:pStyle w:val="Style2"/>
        <w:tabs>
          <w:tab w:val="left" w:pos="709"/>
        </w:tabs>
        <w:spacing w:after="24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94297E" w:rsidRPr="00330A88" w:rsidRDefault="0094297E" w:rsidP="00C55A7D">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EB0037">
      <w:pPr>
        <w:pStyle w:val="Style2"/>
        <w:keepNext w:val="0"/>
        <w:numPr>
          <w:ilvl w:val="0"/>
          <w:numId w:val="128"/>
        </w:numPr>
        <w:autoSpaceDE w:val="0"/>
        <w:autoSpaceDN w:val="0"/>
        <w:adjustRightInd w:val="0"/>
        <w:spacing w:before="0" w:after="24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4943AF">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 : ELECTRICITE</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proofErr w:type="spellStart"/>
      <w:r w:rsidRPr="00330A88">
        <w:rPr>
          <w:rFonts w:ascii="Maiandra GD" w:hAnsi="Maiandra GD" w:cs="Calibri"/>
          <w:sz w:val="24"/>
          <w:szCs w:val="24"/>
        </w:rPr>
        <w:t>Fourreautage</w:t>
      </w:r>
      <w:proofErr w:type="spellEnd"/>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lastRenderedPageBreak/>
        <w:t>En tube flexible (annelé) orange  ou gris de diamètre adéquat encastré dans la maçonnerie.</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Câblerie</w:t>
      </w:r>
    </w:p>
    <w:p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Les câbles seront en VGV ou en TH.</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1,5mm2 pour les circuits d’éclairage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2,5mm2 pour les circuits des prises.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Appareillage</w:t>
      </w:r>
    </w:p>
    <w:p w:rsidR="0094297E" w:rsidRPr="00330A88" w:rsidRDefault="0094297E" w:rsidP="00611B1C">
      <w:pPr>
        <w:spacing w:line="360" w:lineRule="auto"/>
        <w:ind w:firstLine="708"/>
        <w:rPr>
          <w:rFonts w:ascii="Maiandra GD" w:hAnsi="Maiandra GD" w:cs="Calibri"/>
          <w:sz w:val="24"/>
          <w:szCs w:val="24"/>
        </w:rPr>
      </w:pPr>
      <w:r w:rsidRPr="00330A88">
        <w:rPr>
          <w:rFonts w:ascii="Maiandra GD" w:hAnsi="Maiandra GD" w:cs="Calibri"/>
          <w:sz w:val="24"/>
          <w:szCs w:val="24"/>
        </w:rPr>
        <w:t xml:space="preserve">Les marques préconisées seront  caractéristiques précisées par l’ingénieur. Les modèles seront approuvés par le maître d’ouvrage avant la </w:t>
      </w:r>
      <w:proofErr w:type="spellStart"/>
      <w:r w:rsidRPr="00330A88">
        <w:rPr>
          <w:rFonts w:ascii="Maiandra GD" w:hAnsi="Maiandra GD" w:cs="Calibri"/>
          <w:sz w:val="24"/>
          <w:szCs w:val="24"/>
        </w:rPr>
        <w:t>pose</w:t>
      </w:r>
      <w:proofErr w:type="spellEnd"/>
      <w:r w:rsidRPr="00330A88">
        <w:rPr>
          <w:rFonts w:ascii="Maiandra GD" w:hAnsi="Maiandra GD" w:cs="Calibri"/>
          <w:sz w:val="24"/>
          <w:szCs w:val="24"/>
        </w:rPr>
        <w:t>.</w:t>
      </w:r>
    </w:p>
    <w:p w:rsidR="0094297E" w:rsidRPr="00330A88" w:rsidRDefault="0094297E" w:rsidP="00611B1C">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VIII : PEINTURE</w:t>
      </w:r>
      <w:r w:rsidR="00BB03D6" w:rsidRPr="00330A88">
        <w:rPr>
          <w:rFonts w:ascii="Maiandra GD" w:hAnsi="Maiandra GD" w:cs="Calibri"/>
          <w:b/>
          <w:szCs w:val="24"/>
          <w:u w:val="single"/>
        </w:rPr>
        <w:t xml:space="preserve">                                                                           </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Impression</w:t>
      </w:r>
    </w:p>
    <w:p w:rsidR="0094297E" w:rsidRPr="00330A88" w:rsidRDefault="0094297E" w:rsidP="0094297E">
      <w:pPr>
        <w:spacing w:line="360" w:lineRule="auto"/>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Murs ;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Plafonds;</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Bois et métal.</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 xml:space="preserve">Finition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 xml:space="preserve">Plafonds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 xml:space="preserve">Murs intérieurs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rsidR="0094297E" w:rsidRPr="00F8241B" w:rsidRDefault="0094297E" w:rsidP="0094297E">
      <w:pPr>
        <w:pStyle w:val="Paragraphedeliste"/>
        <w:numPr>
          <w:ilvl w:val="0"/>
          <w:numId w:val="129"/>
        </w:numPr>
        <w:spacing w:line="360" w:lineRule="auto"/>
        <w:ind w:firstLine="1407"/>
        <w:rPr>
          <w:rFonts w:ascii="Maiandra GD" w:hAnsi="Maiandra GD" w:cs="Calibri"/>
        </w:rPr>
      </w:pPr>
      <w:r w:rsidRPr="00330A88">
        <w:rPr>
          <w:rFonts w:ascii="Maiandra GD" w:hAnsi="Maiandra GD" w:cs="Calibri"/>
        </w:rPr>
        <w:t>Menuiserie bois et métallique : peinture à huile en 2 couches</w:t>
      </w:r>
    </w:p>
    <w:p w:rsidR="0094297E" w:rsidRPr="00330A88" w:rsidRDefault="0094297E" w:rsidP="0075346A">
      <w:pPr>
        <w:spacing w:line="360" w:lineRule="auto"/>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94297E" w:rsidRPr="00330A88" w:rsidRDefault="0094297E" w:rsidP="0075346A">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IX : VRD</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Caniveaux</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Ces caniveaux seront couverts de </w:t>
      </w:r>
      <w:proofErr w:type="spellStart"/>
      <w:r w:rsidRPr="00330A88">
        <w:rPr>
          <w:rFonts w:ascii="Maiandra GD" w:hAnsi="Maiandra GD" w:cs="Calibri"/>
          <w:sz w:val="24"/>
          <w:szCs w:val="24"/>
        </w:rPr>
        <w:t>dallettes</w:t>
      </w:r>
      <w:proofErr w:type="spellEnd"/>
      <w:r w:rsidRPr="00330A88">
        <w:rPr>
          <w:rFonts w:ascii="Maiandra GD" w:hAnsi="Maiandra GD" w:cs="Calibri"/>
          <w:sz w:val="24"/>
          <w:szCs w:val="24"/>
        </w:rPr>
        <w:t xml:space="preserve"> préfabriquées en béton armé aux droits des entrées des salles de classe et bureaux sur une largeur de 2m.</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94297E" w:rsidRPr="00330A88" w:rsidRDefault="0094297E" w:rsidP="0094297E">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Dallage extérieur</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94297E" w:rsidRPr="00330A88" w:rsidRDefault="0094297E" w:rsidP="0094297E">
      <w:pPr>
        <w:spacing w:line="360" w:lineRule="auto"/>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8229DD" w:rsidP="0094297E">
      <w:pPr>
        <w:pStyle w:val="Corpsdetexte3"/>
        <w:spacing w:before="120" w:after="120"/>
        <w:rPr>
          <w:rFonts w:ascii="Maiandra GD" w:hAnsi="Maiandra GD" w:cs="Tahoma"/>
          <w:i w:val="0"/>
          <w:sz w:val="24"/>
          <w:szCs w:val="24"/>
        </w:rPr>
      </w:pPr>
      <w:r>
        <w:rPr>
          <w:rFonts w:ascii="Maiandra GD" w:hAnsi="Maiandra GD" w:cs="Tahoma"/>
          <w:noProof/>
          <w:sz w:val="24"/>
          <w:szCs w:val="24"/>
        </w:rPr>
        <w:pict>
          <v:shape id="Connecteur droit avec flèche 18" o:spid="_x0000_s1035" type="#_x0000_t32" style="position:absolute;left:0;text-align:left;margin-left:92.5pt;margin-top:22.8pt;width:347.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tbl>
      <w:tblPr>
        <w:tblW w:w="10418" w:type="dxa"/>
        <w:tblLayout w:type="fixed"/>
        <w:tblCellMar>
          <w:left w:w="70" w:type="dxa"/>
          <w:right w:w="70" w:type="dxa"/>
        </w:tblCellMar>
        <w:tblLook w:val="04A0" w:firstRow="1" w:lastRow="0" w:firstColumn="1" w:lastColumn="0" w:noHBand="0" w:noVBand="1"/>
      </w:tblPr>
      <w:tblGrid>
        <w:gridCol w:w="731"/>
        <w:gridCol w:w="257"/>
        <w:gridCol w:w="7162"/>
        <w:gridCol w:w="851"/>
        <w:gridCol w:w="708"/>
        <w:gridCol w:w="709"/>
      </w:tblGrid>
      <w:tr w:rsidR="002E60A3" w:rsidRPr="00A96340" w:rsidTr="00AB157F">
        <w:trPr>
          <w:trHeight w:val="43"/>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w:t>
            </w:r>
          </w:p>
        </w:tc>
        <w:tc>
          <w:tcPr>
            <w:tcW w:w="7162" w:type="dxa"/>
            <w:tcBorders>
              <w:top w:val="single" w:sz="4" w:space="0" w:color="auto"/>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1" w:type="dxa"/>
            <w:tcBorders>
              <w:top w:val="single" w:sz="4" w:space="0" w:color="auto"/>
              <w:left w:val="nil"/>
              <w:bottom w:val="single" w:sz="4" w:space="0" w:color="auto"/>
              <w:right w:val="single" w:sz="4" w:space="0" w:color="auto"/>
            </w:tcBorders>
            <w:shd w:val="clear" w:color="auto" w:fill="auto"/>
            <w:hideMark/>
          </w:tcPr>
          <w:p w:rsidR="002E60A3" w:rsidRPr="00A96340" w:rsidRDefault="00EE7551" w:rsidP="0094421A">
            <w:pPr>
              <w:rPr>
                <w:rFonts w:ascii="Maiandra GD" w:hAnsi="Maiandra GD" w:cs="Arial"/>
                <w:iCs/>
                <w:color w:val="000000"/>
              </w:rPr>
            </w:pPr>
            <w:r>
              <w:rPr>
                <w:rFonts w:ascii="Maiandra GD" w:hAnsi="Maiandra GD" w:cs="Arial"/>
                <w:iCs/>
                <w:color w:val="000000"/>
              </w:rPr>
              <w:t> U</w:t>
            </w:r>
            <w:r w:rsidRPr="00A96340">
              <w:rPr>
                <w:rFonts w:ascii="Maiandra GD" w:hAnsi="Maiandra GD" w:cs="Arial"/>
                <w:iCs/>
                <w:color w:val="000000"/>
              </w:rPr>
              <w:t>nité</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EE7551">
            <w:pPr>
              <w:jc w:val="center"/>
              <w:rPr>
                <w:rFonts w:ascii="Maiandra GD" w:hAnsi="Maiandra GD" w:cs="Arial"/>
                <w:iCs/>
                <w:color w:val="000000"/>
              </w:rPr>
            </w:pPr>
            <w:r>
              <w:rPr>
                <w:rFonts w:ascii="Maiandra GD" w:hAnsi="Maiandra GD" w:cs="Arial"/>
                <w:iCs/>
                <w:color w:val="000000"/>
              </w:rPr>
              <w:t>Prix en chiffre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94421A">
            <w:pPr>
              <w:jc w:val="center"/>
              <w:rPr>
                <w:rFonts w:ascii="Maiandra GD" w:hAnsi="Maiandra GD" w:cs="Arial"/>
                <w:iCs/>
                <w:color w:val="000000"/>
              </w:rPr>
            </w:pPr>
            <w:r>
              <w:rPr>
                <w:rFonts w:ascii="Maiandra GD" w:hAnsi="Maiandra GD" w:cs="Arial"/>
                <w:iCs/>
                <w:color w:val="000000"/>
              </w:rPr>
              <w:t>Prix en lettre</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Etude et installation de chantier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FF</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Débroussaillage du 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200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201</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 nivellement de la plateforme </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203</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Les fouilles en rigole et en puits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204</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Remblai compacté sous dallage et fouilles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Agglo de 20x20x40 bourrés pour sous-bassement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pour semelles isolées, amorces de poteaux et longrines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du sol en béton (ép. 8 cm dosé à 350kg/m3))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400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Enduit au mortier de ciment dosé à 400kg/m3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dosé à 350kg/m3 pour poteaux, appuis de fenêtres, linteaux, chainage haut et raidisseurs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Chape lisse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500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Pannes en chevrons bois dur de 8x8 cm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rPr>
            </w:pPr>
            <w:r w:rsidRPr="00A96340">
              <w:rPr>
                <w:rFonts w:ascii="Maiandra GD" w:hAnsi="Maiandra GD" w:cs="Arial"/>
                <w:iCs/>
              </w:rPr>
              <w:t>504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rPr>
            </w:pPr>
            <w:r w:rsidRPr="00A96340">
              <w:rPr>
                <w:rFonts w:ascii="Maiandra GD" w:hAnsi="Maiandra GD" w:cs="Arial"/>
                <w:iCs/>
              </w:rPr>
              <w:t>Planche de rive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rPr>
            </w:pPr>
            <w:r w:rsidRPr="00A96340">
              <w:rPr>
                <w:rFonts w:ascii="Maiandra GD" w:hAnsi="Maiandra GD" w:cs="Arial"/>
                <w:iCs/>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Couverture en tôle bac épaisseur 5/10è de 6 ml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Tôle  faîtière crantée de 50 cm de large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600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Grille antivol</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M2</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proofErr w:type="spellStart"/>
            <w:r w:rsidRPr="00A96340">
              <w:rPr>
                <w:rFonts w:ascii="Maiandra GD" w:hAnsi="Maiandra GD" w:cs="Arial"/>
                <w:iCs/>
                <w:color w:val="000000"/>
              </w:rPr>
              <w:t>Chassis</w:t>
            </w:r>
            <w:proofErr w:type="spellEnd"/>
            <w:r w:rsidRPr="00A96340">
              <w:rPr>
                <w:rFonts w:ascii="Maiandra GD" w:hAnsi="Maiandra GD" w:cs="Arial"/>
                <w:iCs/>
                <w:color w:val="000000"/>
              </w:rPr>
              <w:t xml:space="preserve">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de 8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proofErr w:type="spellStart"/>
            <w:r w:rsidRPr="00A96340">
              <w:rPr>
                <w:rFonts w:ascii="Maiandra GD" w:hAnsi="Maiandra GD" w:cs="Arial"/>
                <w:iCs/>
                <w:color w:val="000000"/>
              </w:rPr>
              <w:t>Chassis</w:t>
            </w:r>
            <w:proofErr w:type="spellEnd"/>
            <w:r w:rsidRPr="00A96340">
              <w:rPr>
                <w:rFonts w:ascii="Maiandra GD" w:hAnsi="Maiandra GD" w:cs="Arial"/>
                <w:iCs/>
                <w:color w:val="000000"/>
              </w:rPr>
              <w:t xml:space="preserve">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de 4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Seuils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5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 2 vantaux (2m x 2,20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à1 vantail (0,85m x 2,2</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31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700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(0,85m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(0,70m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(1,50m x 1</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(0,60m x 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800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Fosse septique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Puisard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Tuyaux </w:t>
            </w:r>
            <w:proofErr w:type="spellStart"/>
            <w:r w:rsidRPr="00A96340">
              <w:rPr>
                <w:rFonts w:ascii="Maiandra GD" w:hAnsi="Maiandra GD" w:cs="Arial"/>
                <w:iCs/>
                <w:color w:val="000000"/>
              </w:rPr>
              <w:t>galvanisé+cuicre+robinetterie</w:t>
            </w:r>
            <w:proofErr w:type="spellEnd"/>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WC à l'anglaise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Lavabo sur consoles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Regards de visite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709</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Receveur et colonne de douche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papier hygiénique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serviette, savon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ENS</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900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Tube flexible orange pour canalisation verticales, horizontales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proofErr w:type="spellStart"/>
            <w:r w:rsidRPr="00A96340">
              <w:rPr>
                <w:rFonts w:ascii="Maiandra GD" w:hAnsi="Maiandra GD" w:cs="Arial"/>
                <w:iCs/>
                <w:color w:val="000000"/>
              </w:rPr>
              <w:t>Rleau</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Câble VGV 1,5 mm² pour installations des lampes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proofErr w:type="spellStart"/>
            <w:r w:rsidRPr="00A96340">
              <w:rPr>
                <w:rFonts w:ascii="Maiandra GD" w:hAnsi="Maiandra GD" w:cs="Arial"/>
                <w:iCs/>
                <w:color w:val="000000"/>
              </w:rPr>
              <w:t>Rleau</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Fil TH  2,5 mm² pour installation de prises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proofErr w:type="spellStart"/>
            <w:r w:rsidRPr="00A96340">
              <w:rPr>
                <w:rFonts w:ascii="Maiandra GD" w:hAnsi="Maiandra GD" w:cs="Arial"/>
                <w:iCs/>
                <w:color w:val="000000"/>
              </w:rPr>
              <w:t>Rleau</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Réglettes de 120</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lastRenderedPageBreak/>
              <w:t>905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Hublots ronds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prise force de courant encastré</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Interrupteurs  courant encastrés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Attaches, dominos, boites de dérivation et toutes sujétions de sécurité et de raccordement avec le réseau existant dans l'établissement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proofErr w:type="spellStart"/>
            <w:r w:rsidRPr="00A96340">
              <w:rPr>
                <w:rFonts w:ascii="Maiandra GD" w:hAnsi="Maiandra GD" w:cs="Arial"/>
                <w:iCs/>
                <w:color w:val="000000"/>
              </w:rPr>
              <w:t>Ens</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REVETEMENT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Carreaux </w:t>
            </w:r>
            <w:proofErr w:type="spellStart"/>
            <w:r w:rsidRPr="00A96340">
              <w:rPr>
                <w:rFonts w:ascii="Maiandra GD" w:hAnsi="Maiandra GD" w:cs="Arial"/>
                <w:iCs/>
                <w:color w:val="000000"/>
              </w:rPr>
              <w:t>faience</w:t>
            </w:r>
            <w:proofErr w:type="spellEnd"/>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Carreaux gré cérame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extérieurs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intérieurs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Menuiseries bois et métallique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Vitrerie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Lames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imprimées de 0,75 m de </w:t>
            </w:r>
            <w:proofErr w:type="spellStart"/>
            <w:r w:rsidRPr="00A96340">
              <w:rPr>
                <w:rFonts w:ascii="Maiandra GD" w:hAnsi="Maiandra GD" w:cs="Arial"/>
                <w:iCs/>
                <w:color w:val="000000"/>
              </w:rPr>
              <w:t>lo</w:t>
            </w:r>
            <w:r w:rsidR="002A5D38">
              <w:rPr>
                <w:rFonts w:ascii="Maiandra GD" w:hAnsi="Maiandra GD" w:cs="Arial"/>
                <w:iCs/>
                <w:color w:val="000000"/>
              </w:rPr>
              <w:t>n</w:t>
            </w:r>
            <w:proofErr w:type="spellEnd"/>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Lames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imprimées de 0,60m de </w:t>
            </w:r>
            <w:proofErr w:type="spellStart"/>
            <w:r w:rsidRPr="00A96340">
              <w:rPr>
                <w:rFonts w:ascii="Maiandra GD" w:hAnsi="Maiandra GD" w:cs="Arial"/>
                <w:iCs/>
                <w:color w:val="000000"/>
              </w:rPr>
              <w:t>lon</w:t>
            </w:r>
            <w:proofErr w:type="spellEnd"/>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1100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VRD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Caniveau tout autour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des alentours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auto" w:fill="auto"/>
            <w:noWrap/>
            <w:vAlign w:val="center"/>
            <w:hideMark/>
          </w:tcPr>
          <w:p w:rsidR="002E60A3" w:rsidRPr="00A96340" w:rsidRDefault="002E60A3" w:rsidP="0094421A">
            <w:pPr>
              <w:rPr>
                <w:rFonts w:ascii="Maiandra GD" w:hAnsi="Maiandra GD" w:cs="Arial"/>
                <w:iCs/>
                <w:color w:val="000000"/>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bl>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8229DD" w:rsidP="0094297E">
      <w:pPr>
        <w:pStyle w:val="Corpsdetexte3"/>
        <w:spacing w:before="120" w:after="120"/>
        <w:rPr>
          <w:rFonts w:ascii="Maiandra GD" w:hAnsi="Maiandra GD"/>
          <w:bCs/>
          <w:sz w:val="20"/>
        </w:rPr>
      </w:pPr>
      <w:r>
        <w:rPr>
          <w:rFonts w:ascii="Maiandra GD" w:hAnsi="Maiandra GD" w:cs="Tahoma"/>
          <w:noProof/>
          <w:sz w:val="20"/>
        </w:rPr>
        <w:pict>
          <v:shape id="Connecteur droit avec flèche 16" o:spid="_x0000_s1040" type="#_x0000_t32" style="position:absolute;left:0;text-align:left;margin-left:69.9pt;margin-top:21.9pt;width:347.05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w:r>
      <w:r w:rsidR="0094297E" w:rsidRPr="00CA2563">
        <w:rPr>
          <w:rFonts w:ascii="Maiandra GD" w:hAnsi="Maiandra GD"/>
          <w:bCs/>
          <w:sz w:val="20"/>
        </w:rPr>
        <w:t>Pièce n°07 </w:t>
      </w: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C83FA1" w:rsidRPr="00CA2563" w:rsidRDefault="00C83FA1" w:rsidP="0089572B">
      <w:pPr>
        <w:pStyle w:val="Sansinterligne"/>
        <w:rPr>
          <w:rFonts w:ascii="Maiandra GD" w:hAnsi="Maiandra GD"/>
          <w:b/>
        </w:rPr>
      </w:pPr>
    </w:p>
    <w:p w:rsidR="0094297E" w:rsidRPr="00CA2563" w:rsidRDefault="0094297E" w:rsidP="00800245">
      <w:pPr>
        <w:pStyle w:val="Sansinterligne"/>
        <w:rPr>
          <w:rFonts w:ascii="Maiandra GD" w:hAnsi="Maiandra GD"/>
          <w:b/>
        </w:rPr>
      </w:pPr>
    </w:p>
    <w:tbl>
      <w:tblPr>
        <w:tblpPr w:leftFromText="141" w:rightFromText="141" w:vertAnchor="text" w:horzAnchor="margin" w:tblpYSpec="bottom"/>
        <w:tblW w:w="10504" w:type="dxa"/>
        <w:tblLayout w:type="fixed"/>
        <w:tblLook w:val="04A0" w:firstRow="1" w:lastRow="0" w:firstColumn="1" w:lastColumn="0" w:noHBand="0" w:noVBand="1"/>
      </w:tblPr>
      <w:tblGrid>
        <w:gridCol w:w="10504"/>
      </w:tblGrid>
      <w:tr w:rsidR="007231E0" w:rsidRPr="00CA2563" w:rsidTr="006F489B">
        <w:trPr>
          <w:trHeight w:val="5382"/>
        </w:trPr>
        <w:tc>
          <w:tcPr>
            <w:tcW w:w="10504" w:type="dxa"/>
            <w:tcBorders>
              <w:bottom w:val="single" w:sz="4" w:space="0" w:color="auto"/>
            </w:tcBorders>
            <w:shd w:val="clear" w:color="auto" w:fill="auto"/>
            <w:noWrap/>
            <w:vAlign w:val="center"/>
            <w:hideMark/>
          </w:tcPr>
          <w:p w:rsidR="001141EC" w:rsidRPr="00C41CBD" w:rsidRDefault="007231E0" w:rsidP="00A96340">
            <w:pPr>
              <w:pStyle w:val="Corpsdetexte3"/>
              <w:spacing w:after="120"/>
              <w:rPr>
                <w:rFonts w:ascii="Maiandra GD" w:hAnsi="Maiandra GD"/>
                <w:bCs/>
                <w:i w:val="0"/>
                <w:sz w:val="20"/>
              </w:rPr>
            </w:pPr>
            <w:r w:rsidRPr="00CA2563">
              <w:rPr>
                <w:rFonts w:ascii="Maiandra GD" w:hAnsi="Maiandra GD"/>
                <w:bCs/>
                <w:i w:val="0"/>
                <w:sz w:val="20"/>
              </w:rPr>
              <w:lastRenderedPageBreak/>
              <w:t>Détail Quantitatif et Estim</w:t>
            </w:r>
            <w:r w:rsidR="00C41CBD">
              <w:rPr>
                <w:rFonts w:ascii="Maiandra GD" w:hAnsi="Maiandra GD"/>
                <w:bCs/>
                <w:i w:val="0"/>
                <w:sz w:val="20"/>
              </w:rPr>
              <w:t>atif</w:t>
            </w:r>
          </w:p>
          <w:tbl>
            <w:tblPr>
              <w:tblW w:w="9940" w:type="dxa"/>
              <w:tblLayout w:type="fixed"/>
              <w:tblCellMar>
                <w:left w:w="70" w:type="dxa"/>
                <w:right w:w="70" w:type="dxa"/>
              </w:tblCellMar>
              <w:tblLook w:val="04A0" w:firstRow="1" w:lastRow="0" w:firstColumn="1" w:lastColumn="0" w:noHBand="0" w:noVBand="1"/>
            </w:tblPr>
            <w:tblGrid>
              <w:gridCol w:w="988"/>
              <w:gridCol w:w="5670"/>
              <w:gridCol w:w="850"/>
              <w:gridCol w:w="1276"/>
              <w:gridCol w:w="425"/>
              <w:gridCol w:w="731"/>
            </w:tblGrid>
            <w:tr w:rsidR="00A5338A" w:rsidRPr="00A96340" w:rsidTr="00A96340">
              <w:trPr>
                <w:trHeight w:val="4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w:t>
                  </w:r>
                </w:p>
              </w:tc>
              <w:tc>
                <w:tcPr>
                  <w:tcW w:w="567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r w:rsidR="001141EC" w:rsidRPr="00A96340">
                    <w:rPr>
                      <w:rFonts w:ascii="Maiandra GD" w:hAnsi="Maiandra GD" w:cs="Arial"/>
                      <w:iCs/>
                      <w:color w:val="000000"/>
                    </w:rPr>
                    <w:t>UNITE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QUANTITE</w:t>
                  </w:r>
                  <w:r w:rsidR="00A5338A"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PU</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PT</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Etude et installation de chantier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FF</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Débroussaillage du 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1172</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100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200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201</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 nivellement de la plateforme </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579</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203</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Les fouilles en rigole et en puits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rPr>
                  </w:pPr>
                  <w:r w:rsidRPr="00A96340">
                    <w:rPr>
                      <w:rFonts w:ascii="Maiandra GD" w:hAnsi="Maiandra GD" w:cs="Arial"/>
                      <w:iCs/>
                    </w:rPr>
                    <w:t>48,00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204</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Remblai compacté sous dallage et fouilles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200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3,60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Agglo de 20x20x40 bourrés pour sous-bassement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pour semelles isolées,</w:t>
                  </w:r>
                  <w:r w:rsidR="006F489B" w:rsidRPr="00A96340">
                    <w:rPr>
                      <w:rFonts w:ascii="Maiandra GD" w:hAnsi="Maiandra GD" w:cs="Arial"/>
                      <w:iCs/>
                      <w:color w:val="000000"/>
                    </w:rPr>
                    <w:t xml:space="preserve"> </w:t>
                  </w:r>
                  <w:r w:rsidRPr="00A96340">
                    <w:rPr>
                      <w:rFonts w:ascii="Maiandra GD" w:hAnsi="Maiandra GD" w:cs="Arial"/>
                      <w:iCs/>
                      <w:color w:val="000000"/>
                    </w:rPr>
                    <w:t>amorces de poteaux et longrines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rPr>
                  </w:pPr>
                  <w:r w:rsidRPr="00A96340">
                    <w:rPr>
                      <w:rFonts w:ascii="Maiandra GD" w:hAnsi="Maiandra GD" w:cs="Arial"/>
                      <w:iCs/>
                    </w:rPr>
                    <w:t>6,00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du sol en </w:t>
                  </w:r>
                  <w:r w:rsidR="006F489B" w:rsidRPr="00A96340">
                    <w:rPr>
                      <w:rFonts w:ascii="Maiandra GD" w:hAnsi="Maiandra GD" w:cs="Arial"/>
                      <w:iCs/>
                      <w:color w:val="000000"/>
                    </w:rPr>
                    <w:t>béton (</w:t>
                  </w:r>
                  <w:r w:rsidRPr="00A96340">
                    <w:rPr>
                      <w:rFonts w:ascii="Maiandra GD" w:hAnsi="Maiandra GD" w:cs="Arial"/>
                      <w:iCs/>
                      <w:color w:val="000000"/>
                    </w:rPr>
                    <w:t>ép. 8 cm dosé à 350kg/m3))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3F1E29"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SOUS-TOTAL lot </w:t>
                  </w:r>
                  <w:r w:rsidR="00A5338A" w:rsidRPr="00A96340">
                    <w:rPr>
                      <w:rFonts w:ascii="Maiandra GD" w:hAnsi="Maiandra GD" w:cs="Arial"/>
                      <w:b/>
                      <w:bCs/>
                      <w:iCs/>
                      <w:color w:val="000000"/>
                    </w:rPr>
                    <w:t>3</w:t>
                  </w:r>
                  <w:r w:rsidRPr="00A96340">
                    <w:rPr>
                      <w:rFonts w:ascii="Maiandra GD" w:hAnsi="Maiandra GD" w:cs="Arial"/>
                      <w:b/>
                      <w:bCs/>
                      <w:iCs/>
                      <w:color w:val="000000"/>
                    </w:rPr>
                    <w:t>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400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rPr>
                  </w:pPr>
                  <w:r w:rsidRPr="00A96340">
                    <w:rPr>
                      <w:rFonts w:ascii="Maiandra GD" w:hAnsi="Maiandra GD" w:cs="Arial"/>
                      <w:iCs/>
                    </w:rPr>
                    <w:t>28,000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Enduit au mortier de ciment dosé à 400kg/m3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679,00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dosé à 350kg/m3 pour poteaux,</w:t>
                  </w:r>
                  <w:r w:rsidR="006F489B" w:rsidRPr="00A96340">
                    <w:rPr>
                      <w:rFonts w:ascii="Maiandra GD" w:hAnsi="Maiandra GD" w:cs="Arial"/>
                      <w:iCs/>
                      <w:color w:val="000000"/>
                    </w:rPr>
                    <w:t xml:space="preserve"> </w:t>
                  </w:r>
                  <w:r w:rsidRPr="00A96340">
                    <w:rPr>
                      <w:rFonts w:ascii="Maiandra GD" w:hAnsi="Maiandra GD" w:cs="Arial"/>
                      <w:iCs/>
                      <w:color w:val="000000"/>
                    </w:rPr>
                    <w:t>appuis de fenêtres, linteaux, chainage haut et raidisseurs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Chape lisse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400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500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Pannes en chevrons bois dur de 8x8 cm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rPr>
                  </w:pPr>
                  <w:r w:rsidRPr="00A96340">
                    <w:rPr>
                      <w:rFonts w:ascii="Maiandra GD" w:hAnsi="Maiandra GD" w:cs="Arial"/>
                      <w:iCs/>
                    </w:rPr>
                    <w:t>504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Planche de rive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rPr>
                  </w:pPr>
                  <w:r w:rsidRPr="00A96340">
                    <w:rPr>
                      <w:rFonts w:ascii="Maiandra GD" w:hAnsi="Maiandra GD" w:cs="Arial"/>
                      <w:iCs/>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rPr>
                  </w:pPr>
                  <w:r w:rsidRPr="00A96340">
                    <w:rPr>
                      <w:rFonts w:ascii="Maiandra GD" w:hAnsi="Maiandra GD" w:cs="Arial"/>
                      <w:iCs/>
                    </w:rPr>
                    <w:t>72,00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Couverture en tôle bac épaisseur 5/10è de 6 ml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276</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Tôle  faîtière crantée de 50 cm de large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500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600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Grille antivol</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proofErr w:type="spellStart"/>
                  <w:r w:rsidRPr="00A96340">
                    <w:rPr>
                      <w:rFonts w:ascii="Maiandra GD" w:hAnsi="Maiandra GD" w:cs="Arial"/>
                      <w:iCs/>
                      <w:color w:val="000000"/>
                    </w:rPr>
                    <w:t>Chassis</w:t>
                  </w:r>
                  <w:proofErr w:type="spellEnd"/>
                  <w:r w:rsidRPr="00A96340">
                    <w:rPr>
                      <w:rFonts w:ascii="Maiandra GD" w:hAnsi="Maiandra GD" w:cs="Arial"/>
                      <w:iCs/>
                      <w:color w:val="000000"/>
                    </w:rPr>
                    <w:t xml:space="preserve">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de 8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proofErr w:type="spellStart"/>
                  <w:r w:rsidRPr="00A96340">
                    <w:rPr>
                      <w:rFonts w:ascii="Maiandra GD" w:hAnsi="Maiandra GD" w:cs="Arial"/>
                      <w:iCs/>
                      <w:color w:val="000000"/>
                    </w:rPr>
                    <w:t>Chassis</w:t>
                  </w:r>
                  <w:proofErr w:type="spellEnd"/>
                  <w:r w:rsidRPr="00A96340">
                    <w:rPr>
                      <w:rFonts w:ascii="Maiandra GD" w:hAnsi="Maiandra GD" w:cs="Arial"/>
                      <w:iCs/>
                      <w:color w:val="000000"/>
                    </w:rPr>
                    <w:t xml:space="preserve">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de 4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Seuils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5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 2 vantaux </w:t>
                  </w:r>
                  <w:r w:rsidR="003F1E29" w:rsidRPr="00A96340">
                    <w:rPr>
                      <w:rFonts w:ascii="Maiandra GD" w:hAnsi="Maiandra GD" w:cs="Arial"/>
                      <w:iCs/>
                      <w:color w:val="000000"/>
                    </w:rPr>
                    <w:t>(2m</w:t>
                  </w:r>
                  <w:r w:rsidRPr="00A96340">
                    <w:rPr>
                      <w:rFonts w:ascii="Maiandra GD" w:hAnsi="Maiandra GD" w:cs="Arial"/>
                      <w:iCs/>
                      <w:color w:val="000000"/>
                    </w:rPr>
                    <w:t xml:space="preserve"> x 2,20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à1 vantail </w:t>
                  </w:r>
                  <w:r w:rsidR="003F1E29" w:rsidRPr="00A96340">
                    <w:rPr>
                      <w:rFonts w:ascii="Maiandra GD" w:hAnsi="Maiandra GD" w:cs="Arial"/>
                      <w:iCs/>
                      <w:color w:val="000000"/>
                    </w:rPr>
                    <w:t>(0,85m</w:t>
                  </w:r>
                  <w:r w:rsidRPr="00A96340">
                    <w:rPr>
                      <w:rFonts w:ascii="Maiandra GD" w:hAnsi="Maiandra GD" w:cs="Arial"/>
                      <w:iCs/>
                      <w:color w:val="000000"/>
                    </w:rPr>
                    <w:t xml:space="preserve"> x 2,2</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600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700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(0,85m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(0,70m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(1,50m</w:t>
                  </w:r>
                  <w:r w:rsidRPr="00A96340">
                    <w:rPr>
                      <w:rFonts w:ascii="Maiandra GD" w:hAnsi="Maiandra GD" w:cs="Arial"/>
                      <w:iCs/>
                      <w:color w:val="000000"/>
                    </w:rPr>
                    <w:t xml:space="preserve"> x 1</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(0,60m</w:t>
                  </w:r>
                  <w:r w:rsidRPr="00A96340">
                    <w:rPr>
                      <w:rFonts w:ascii="Maiandra GD" w:hAnsi="Maiandra GD" w:cs="Arial"/>
                      <w:iCs/>
                      <w:color w:val="000000"/>
                    </w:rPr>
                    <w:t xml:space="preserve"> x 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700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800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C4064" w:rsidP="005E1FBA">
                  <w:pPr>
                    <w:framePr w:hSpace="141" w:wrap="around" w:vAnchor="text" w:hAnchor="margin" w:yAlign="bottom"/>
                    <w:jc w:val="center"/>
                    <w:rPr>
                      <w:rFonts w:ascii="Maiandra GD" w:hAnsi="Maiandra GD" w:cs="Arial"/>
                      <w:iCs/>
                      <w:color w:val="000000"/>
                      <w:u w:val="single"/>
                    </w:rPr>
                  </w:pPr>
                  <w:r>
                    <w:rPr>
                      <w:rFonts w:ascii="Maiandra GD" w:hAnsi="Maiandra GD" w:cs="Arial"/>
                      <w:iCs/>
                      <w:color w:val="000000"/>
                      <w:u w:val="single"/>
                    </w:rPr>
                    <w:t>PLOMBERIE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Fosse septique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Puisard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Tuyaux </w:t>
                  </w:r>
                  <w:proofErr w:type="spellStart"/>
                  <w:r w:rsidRPr="00A96340">
                    <w:rPr>
                      <w:rFonts w:ascii="Maiandra GD" w:hAnsi="Maiandra GD" w:cs="Arial"/>
                      <w:iCs/>
                      <w:color w:val="000000"/>
                    </w:rPr>
                    <w:t>galvanisé+cuicre+robinetterie</w:t>
                  </w:r>
                  <w:proofErr w:type="spellEnd"/>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WC à l'anglaise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Lavabo sur consoles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Regards de visite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09</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Receveur et colonne de douche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papier hygiénique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5E1FB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serviette,</w:t>
                  </w:r>
                  <w:r w:rsidR="006F489B" w:rsidRPr="00A96340">
                    <w:rPr>
                      <w:rFonts w:ascii="Maiandra GD" w:hAnsi="Maiandra GD" w:cs="Arial"/>
                      <w:iCs/>
                      <w:color w:val="000000"/>
                    </w:rPr>
                    <w:t xml:space="preserve"> </w:t>
                  </w:r>
                  <w:r w:rsidRPr="00A96340">
                    <w:rPr>
                      <w:rFonts w:ascii="Maiandra GD" w:hAnsi="Maiandra GD" w:cs="Arial"/>
                      <w:iCs/>
                      <w:color w:val="000000"/>
                    </w:rPr>
                    <w:t>savon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ENS</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lastRenderedPageBreak/>
                    <w:t>Lot 900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Tube flexible orange</w:t>
                  </w:r>
                  <w:r w:rsidR="006F489B" w:rsidRPr="00A96340">
                    <w:rPr>
                      <w:rFonts w:ascii="Maiandra GD" w:hAnsi="Maiandra GD" w:cs="Arial"/>
                      <w:iCs/>
                      <w:color w:val="000000"/>
                    </w:rPr>
                    <w:t xml:space="preserve"> </w:t>
                  </w:r>
                  <w:r w:rsidRPr="00A96340">
                    <w:rPr>
                      <w:rFonts w:ascii="Maiandra GD" w:hAnsi="Maiandra GD" w:cs="Arial"/>
                      <w:iCs/>
                      <w:color w:val="000000"/>
                    </w:rPr>
                    <w:t>pour canalisation verticales,</w:t>
                  </w:r>
                  <w:r w:rsidR="006F489B" w:rsidRPr="00A96340">
                    <w:rPr>
                      <w:rFonts w:ascii="Maiandra GD" w:hAnsi="Maiandra GD" w:cs="Arial"/>
                      <w:iCs/>
                      <w:color w:val="000000"/>
                    </w:rPr>
                    <w:t xml:space="preserve"> </w:t>
                  </w:r>
                  <w:r w:rsidRPr="00A96340">
                    <w:rPr>
                      <w:rFonts w:ascii="Maiandra GD" w:hAnsi="Maiandra GD" w:cs="Arial"/>
                      <w:iCs/>
                      <w:color w:val="000000"/>
                    </w:rPr>
                    <w:t>horizontales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proofErr w:type="spellStart"/>
                  <w:r w:rsidRPr="00A96340">
                    <w:rPr>
                      <w:rFonts w:ascii="Maiandra GD" w:hAnsi="Maiandra GD" w:cs="Arial"/>
                      <w:iCs/>
                      <w:color w:val="000000"/>
                    </w:rPr>
                    <w:t>Rleau</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6F489B"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Câble</w:t>
                  </w:r>
                  <w:r w:rsidR="00A5338A" w:rsidRPr="00A96340">
                    <w:rPr>
                      <w:rFonts w:ascii="Maiandra GD" w:hAnsi="Maiandra GD" w:cs="Arial"/>
                      <w:iCs/>
                      <w:color w:val="000000"/>
                    </w:rPr>
                    <w:t xml:space="preserve"> VGV 1,5 mm² pour installations des lampes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proofErr w:type="spellStart"/>
                  <w:r w:rsidRPr="00A96340">
                    <w:rPr>
                      <w:rFonts w:ascii="Maiandra GD" w:hAnsi="Maiandra GD" w:cs="Arial"/>
                      <w:iCs/>
                      <w:color w:val="000000"/>
                    </w:rPr>
                    <w:t>Rleau</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Fil TH  2,5 mm² pour installation de prises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proofErr w:type="spellStart"/>
                  <w:r w:rsidRPr="00A96340">
                    <w:rPr>
                      <w:rFonts w:ascii="Maiandra GD" w:hAnsi="Maiandra GD" w:cs="Arial"/>
                      <w:iCs/>
                      <w:color w:val="000000"/>
                    </w:rPr>
                    <w:t>Rleau</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Réglettes de 120</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Hublots ronds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prise force de </w:t>
                  </w:r>
                  <w:r w:rsidR="00A96B90" w:rsidRPr="00A96340">
                    <w:rPr>
                      <w:rFonts w:ascii="Maiandra GD" w:hAnsi="Maiandra GD" w:cs="Arial"/>
                      <w:iCs/>
                      <w:color w:val="000000"/>
                    </w:rPr>
                    <w:t>courant encastré</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Interrupteurs  courant encastrés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Attaches,</w:t>
                  </w:r>
                  <w:r w:rsidR="006F489B" w:rsidRPr="00A96340">
                    <w:rPr>
                      <w:rFonts w:ascii="Maiandra GD" w:hAnsi="Maiandra GD" w:cs="Arial"/>
                      <w:iCs/>
                      <w:color w:val="000000"/>
                    </w:rPr>
                    <w:t xml:space="preserve"> </w:t>
                  </w:r>
                  <w:r w:rsidRPr="00A96340">
                    <w:rPr>
                      <w:rFonts w:ascii="Maiandra GD" w:hAnsi="Maiandra GD" w:cs="Arial"/>
                      <w:iCs/>
                      <w:color w:val="000000"/>
                    </w:rPr>
                    <w:t>dominos,</w:t>
                  </w:r>
                  <w:r w:rsidR="006F489B" w:rsidRPr="00A96340">
                    <w:rPr>
                      <w:rFonts w:ascii="Maiandra GD" w:hAnsi="Maiandra GD" w:cs="Arial"/>
                      <w:iCs/>
                      <w:color w:val="000000"/>
                    </w:rPr>
                    <w:t xml:space="preserve"> </w:t>
                  </w:r>
                  <w:r w:rsidRPr="00A96340">
                    <w:rPr>
                      <w:rFonts w:ascii="Maiandra GD" w:hAnsi="Maiandra GD" w:cs="Arial"/>
                      <w:iCs/>
                      <w:color w:val="000000"/>
                    </w:rPr>
                    <w:t>boites de dérivation et toutes sujétion</w:t>
                  </w:r>
                  <w:r w:rsidR="006F489B" w:rsidRPr="00A96340">
                    <w:rPr>
                      <w:rFonts w:ascii="Maiandra GD" w:hAnsi="Maiandra GD" w:cs="Arial"/>
                      <w:iCs/>
                      <w:color w:val="000000"/>
                    </w:rPr>
                    <w:t>s</w:t>
                  </w:r>
                  <w:r w:rsidRPr="00A96340">
                    <w:rPr>
                      <w:rFonts w:ascii="Maiandra GD" w:hAnsi="Maiandra GD" w:cs="Arial"/>
                      <w:iCs/>
                      <w:color w:val="000000"/>
                    </w:rPr>
                    <w:t xml:space="preserve"> de sécurité et de raccordement avec le </w:t>
                  </w:r>
                  <w:r w:rsidR="006F489B" w:rsidRPr="00A96340">
                    <w:rPr>
                      <w:rFonts w:ascii="Maiandra GD" w:hAnsi="Maiandra GD" w:cs="Arial"/>
                      <w:iCs/>
                      <w:color w:val="000000"/>
                    </w:rPr>
                    <w:t>réseau</w:t>
                  </w:r>
                  <w:r w:rsidRPr="00A96340">
                    <w:rPr>
                      <w:rFonts w:ascii="Maiandra GD" w:hAnsi="Maiandra GD" w:cs="Arial"/>
                      <w:iCs/>
                      <w:color w:val="000000"/>
                    </w:rPr>
                    <w:t xml:space="preserve"> </w:t>
                  </w:r>
                  <w:r w:rsidR="006F489B" w:rsidRPr="00A96340">
                    <w:rPr>
                      <w:rFonts w:ascii="Maiandra GD" w:hAnsi="Maiandra GD" w:cs="Arial"/>
                      <w:iCs/>
                      <w:color w:val="000000"/>
                    </w:rPr>
                    <w:t>existant</w:t>
                  </w:r>
                  <w:r w:rsidRPr="00A96340">
                    <w:rPr>
                      <w:rFonts w:ascii="Maiandra GD" w:hAnsi="Maiandra GD" w:cs="Arial"/>
                      <w:iCs/>
                      <w:color w:val="000000"/>
                    </w:rPr>
                    <w:t xml:space="preserve"> dans l'établissement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proofErr w:type="spellStart"/>
                  <w:r w:rsidRPr="00A96340">
                    <w:rPr>
                      <w:rFonts w:ascii="Maiandra GD" w:hAnsi="Maiandra GD" w:cs="Arial"/>
                      <w:iCs/>
                      <w:color w:val="000000"/>
                    </w:rPr>
                    <w:t>Ens</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900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REVETEMENT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Carreaux </w:t>
                  </w:r>
                  <w:proofErr w:type="spellStart"/>
                  <w:r w:rsidRPr="00A96340">
                    <w:rPr>
                      <w:rFonts w:ascii="Maiandra GD" w:hAnsi="Maiandra GD" w:cs="Arial"/>
                      <w:iCs/>
                      <w:color w:val="000000"/>
                    </w:rPr>
                    <w:t>faience</w:t>
                  </w:r>
                  <w:proofErr w:type="spellEnd"/>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32</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Carreaux gré cérame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w:t>
                  </w:r>
                </w:p>
              </w:tc>
              <w:tc>
                <w:tcPr>
                  <w:tcW w:w="425" w:type="dxa"/>
                  <w:tcBorders>
                    <w:top w:val="nil"/>
                    <w:left w:val="nil"/>
                    <w:bottom w:val="nil"/>
                    <w:right w:val="nil"/>
                  </w:tcBorders>
                  <w:shd w:val="clear" w:color="000000" w:fill="FFFFFF"/>
                  <w:noWrap/>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extérieurs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intérieurs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479</w:t>
                  </w:r>
                </w:p>
              </w:tc>
              <w:tc>
                <w:tcPr>
                  <w:tcW w:w="425" w:type="dxa"/>
                  <w:tcBorders>
                    <w:top w:val="nil"/>
                    <w:left w:val="nil"/>
                    <w:bottom w:val="nil"/>
                    <w:right w:val="nil"/>
                  </w:tcBorders>
                  <w:shd w:val="clear" w:color="000000" w:fill="FFFFFF"/>
                  <w:noWrap/>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Menuiseries bois et métallique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167</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Vitrerie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Lames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imprimées de 0,75 m de </w:t>
                  </w:r>
                  <w:proofErr w:type="spellStart"/>
                  <w:r w:rsidRPr="00A96340">
                    <w:rPr>
                      <w:rFonts w:ascii="Maiandra GD" w:hAnsi="Maiandra GD" w:cs="Arial"/>
                      <w:iCs/>
                      <w:color w:val="000000"/>
                    </w:rPr>
                    <w:t>lo</w:t>
                  </w:r>
                  <w:proofErr w:type="spellEnd"/>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Lames </w:t>
                  </w:r>
                  <w:proofErr w:type="spellStart"/>
                  <w:r w:rsidRPr="00A96340">
                    <w:rPr>
                      <w:rFonts w:ascii="Maiandra GD" w:hAnsi="Maiandra GD" w:cs="Arial"/>
                      <w:iCs/>
                      <w:color w:val="000000"/>
                    </w:rPr>
                    <w:t>naco</w:t>
                  </w:r>
                  <w:proofErr w:type="spellEnd"/>
                  <w:r w:rsidRPr="00A96340">
                    <w:rPr>
                      <w:rFonts w:ascii="Maiandra GD" w:hAnsi="Maiandra GD" w:cs="Arial"/>
                      <w:iCs/>
                      <w:color w:val="000000"/>
                    </w:rPr>
                    <w:t xml:space="preserve"> imprimées de 0,60m de </w:t>
                  </w:r>
                  <w:proofErr w:type="spellStart"/>
                  <w:r w:rsidRPr="00A96340">
                    <w:rPr>
                      <w:rFonts w:ascii="Maiandra GD" w:hAnsi="Maiandra GD" w:cs="Arial"/>
                      <w:iCs/>
                      <w:color w:val="000000"/>
                    </w:rPr>
                    <w:t>lon</w:t>
                  </w:r>
                  <w:proofErr w:type="spellEnd"/>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1100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VRD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Caniveau tout autour du 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rPr>
                  </w:pPr>
                  <w:r w:rsidRPr="00A96340">
                    <w:rPr>
                      <w:rFonts w:ascii="Maiandra GD" w:hAnsi="Maiandra GD" w:cs="Arial"/>
                      <w:iCs/>
                    </w:rPr>
                    <w:t>75</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des alentours du </w:t>
                  </w:r>
                  <w:r w:rsidR="006F489B" w:rsidRPr="00A96340">
                    <w:rPr>
                      <w:rFonts w:ascii="Maiandra GD" w:hAnsi="Maiandra GD" w:cs="Arial"/>
                      <w:iCs/>
                      <w:color w:val="000000"/>
                    </w:rPr>
                    <w:t>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54</w:t>
                  </w:r>
                </w:p>
              </w:tc>
              <w:tc>
                <w:tcPr>
                  <w:tcW w:w="425" w:type="dxa"/>
                  <w:tcBorders>
                    <w:top w:val="nil"/>
                    <w:left w:val="nil"/>
                    <w:bottom w:val="nil"/>
                    <w:right w:val="nil"/>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9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RECAPITULATION</w:t>
                  </w:r>
                </w:p>
              </w:tc>
            </w:tr>
            <w:tr w:rsidR="00A5338A" w:rsidRPr="00A96340" w:rsidTr="006F489B">
              <w:trPr>
                <w:trHeight w:val="315"/>
              </w:trPr>
              <w:tc>
                <w:tcPr>
                  <w:tcW w:w="9209" w:type="dxa"/>
                  <w:gridSpan w:val="5"/>
                  <w:tcBorders>
                    <w:top w:val="single" w:sz="4" w:space="0" w:color="auto"/>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100:TRAVAUX PREPARATOIRES-ETUDES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200:TERRASSEMENT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300: FONDATIONS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400:MACONNERIE –ELEVATION</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500 CHARPENTE - COUVERTURE-PLAFOND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600 MENUISERIE METALLIQUE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900:ELECTRICITE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1000:PEINTURE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A5338A" w:rsidRPr="00A96340" w:rsidRDefault="00A5338A" w:rsidP="005E1FB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1100:V</w:t>
                  </w:r>
                  <w:r w:rsidR="00C3725D" w:rsidRPr="00A96340">
                    <w:rPr>
                      <w:rFonts w:ascii="Maiandra GD" w:hAnsi="Maiandra GD" w:cs="Arial"/>
                      <w:iCs/>
                      <w:color w:val="000000"/>
                    </w:rPr>
                    <w:t>, R, 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TOTAL GENERAL HORS TAXES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TVA: 19,25%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TOTAL GENERAL TOUTES TAXES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96340" w:rsidP="005E1FBA">
                  <w:pPr>
                    <w:framePr w:hSpace="141" w:wrap="around" w:vAnchor="text" w:hAnchor="margin" w:yAlign="bottom"/>
                    <w:rPr>
                      <w:rFonts w:ascii="Maiandra GD" w:hAnsi="Maiandra GD" w:cs="Arial"/>
                      <w:b/>
                      <w:bCs/>
                      <w:iCs/>
                      <w:color w:val="000000"/>
                    </w:rPr>
                  </w:pPr>
                  <w:r>
                    <w:rPr>
                      <w:rFonts w:ascii="Maiandra GD" w:hAnsi="Maiandra GD" w:cs="Arial"/>
                      <w:b/>
                      <w:bCs/>
                      <w:iCs/>
                      <w:color w:val="000000"/>
                    </w:rPr>
                    <w:t>A</w:t>
                  </w:r>
                  <w:r w:rsidR="00A5338A" w:rsidRPr="00A96340">
                    <w:rPr>
                      <w:rFonts w:ascii="Maiandra GD" w:hAnsi="Maiandra GD" w:cs="Arial"/>
                      <w:b/>
                      <w:bCs/>
                      <w:iCs/>
                      <w:color w:val="000000"/>
                    </w:rPr>
                    <w:t>IR : 5,5%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5E1FB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NET A PAYER A L'ENTREPRENEUR</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5E1FBA">
                  <w:pPr>
                    <w:framePr w:hSpace="141" w:wrap="around" w:vAnchor="text" w:hAnchor="margin" w:yAlign="bottom"/>
                    <w:jc w:val="right"/>
                    <w:rPr>
                      <w:rFonts w:ascii="Maiandra GD" w:hAnsi="Maiandra GD" w:cs="Arial"/>
                      <w:b/>
                      <w:bCs/>
                      <w:iCs/>
                      <w:color w:val="000000"/>
                    </w:rPr>
                  </w:pPr>
                </w:p>
              </w:tc>
            </w:tr>
          </w:tbl>
          <w:p w:rsidR="007231E0" w:rsidRPr="00CA2563" w:rsidRDefault="007231E0" w:rsidP="007816D7">
            <w:pPr>
              <w:jc w:val="center"/>
              <w:rPr>
                <w:rFonts w:ascii="Maiandra GD" w:hAnsi="Maiandra GD" w:cs="Arial"/>
                <w:b/>
                <w:bCs/>
                <w:lang w:eastAsia="en-US"/>
              </w:rPr>
            </w:pPr>
          </w:p>
        </w:tc>
      </w:tr>
    </w:tbl>
    <w:p w:rsidR="008349F5" w:rsidRPr="00CA2563" w:rsidRDefault="008349F5" w:rsidP="0057350E">
      <w:pPr>
        <w:rPr>
          <w:rFonts w:ascii="Maiandra GD" w:hAnsi="Maiandra GD"/>
          <w:b/>
        </w:rPr>
      </w:pPr>
    </w:p>
    <w:p w:rsidR="0094297E" w:rsidRPr="00CA2563" w:rsidRDefault="0094297E" w:rsidP="0057350E">
      <w:pPr>
        <w:rPr>
          <w:rFonts w:ascii="Maiandra GD" w:hAnsi="Maiandra GD"/>
          <w:b/>
        </w:rPr>
      </w:pPr>
      <w:r w:rsidRPr="00CA2563">
        <w:rPr>
          <w:rFonts w:ascii="Maiandra GD" w:hAnsi="Maiandra GD"/>
          <w:b/>
        </w:rPr>
        <w:t>ARRETE LE PRESENT DEVIS ESTIMATIF A LA SOMME TOUTES TAXES COMPRISES DE : _______________</w:t>
      </w:r>
      <w:r w:rsidR="0057350E" w:rsidRPr="00CA2563">
        <w:rPr>
          <w:rFonts w:ascii="Maiandra GD" w:hAnsi="Maiandra GD"/>
          <w:b/>
        </w:rPr>
        <w:t>_____________________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8229DD" w:rsidP="0094297E">
      <w:pPr>
        <w:pStyle w:val="Corpsdetexte3"/>
        <w:spacing w:before="120" w:after="120"/>
        <w:rPr>
          <w:rFonts w:ascii="Maiandra GD" w:hAnsi="Maiandra GD"/>
          <w:bCs/>
          <w:i w:val="0"/>
          <w:sz w:val="24"/>
          <w:szCs w:val="24"/>
        </w:rPr>
      </w:pPr>
      <w:r>
        <w:rPr>
          <w:rFonts w:ascii="Maiandra GD" w:hAnsi="Maiandra GD"/>
          <w:b w:val="0"/>
          <w:noProof/>
          <w:sz w:val="24"/>
          <w:szCs w:val="24"/>
        </w:rPr>
        <w:pict>
          <v:shape id="Connecteur droit avec flèche 15" o:spid="_x0000_s1041" type="#_x0000_t32" style="position:absolute;left:0;text-align:left;margin-left:81.9pt;margin-top:27.75pt;width:347.0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Pr="00330A88" w:rsidRDefault="009A1D4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2"/>
        <w:gridCol w:w="2906"/>
        <w:gridCol w:w="1717"/>
        <w:gridCol w:w="336"/>
        <w:gridCol w:w="1551"/>
        <w:gridCol w:w="2318"/>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w:t>
            </w:r>
            <w:proofErr w:type="spellStart"/>
            <w:r w:rsidRPr="00330A88">
              <w:rPr>
                <w:rFonts w:ascii="Maiandra GD" w:hAnsi="Maiandra GD"/>
                <w:sz w:val="24"/>
                <w:szCs w:val="24"/>
              </w:rPr>
              <w:t>Qté</w:t>
            </w:r>
            <w:proofErr w:type="spellEnd"/>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8229DD"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14" o:spid="_x0000_s1030" type="#_x0000_t202" style="position:absolute;left:0;text-align:left;margin-left:61.95pt;margin-top:2.1pt;width:396.85pt;height: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" stroked="f">
            <v:textbox>
              <w:txbxContent>
                <w:p w:rsidR="0050408A" w:rsidRPr="00D138EC" w:rsidRDefault="0050408A"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50408A" w:rsidRPr="00D138EC" w:rsidRDefault="0050408A"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50408A" w:rsidRDefault="0050408A" w:rsidP="0094297E"/>
              </w:txbxContent>
            </v:textbox>
          </v:shape>
        </w:pict>
      </w:r>
    </w:p>
    <w:p w:rsidR="0094297E" w:rsidRPr="00330A88" w:rsidRDefault="008229DD" w:rsidP="0094297E">
      <w:pPr>
        <w:pStyle w:val="Corpsdetexte3"/>
        <w:spacing w:before="120" w:after="120"/>
        <w:jc w:val="both"/>
        <w:rPr>
          <w:rFonts w:ascii="Maiandra GD" w:hAnsi="Maiandra GD" w:cs="Tahoma"/>
          <w:b w:val="0"/>
          <w:i w:val="0"/>
          <w:sz w:val="24"/>
          <w:szCs w:val="24"/>
        </w:rPr>
      </w:pPr>
      <w:r>
        <w:rPr>
          <w:rFonts w:ascii="Maiandra GD" w:hAnsi="Maiandra GD"/>
          <w:b w:val="0"/>
          <w:noProof/>
          <w:sz w:val="24"/>
          <w:szCs w:val="24"/>
        </w:rPr>
        <w:pict>
          <v:shape id="Connecteur droit avec flèche 13" o:spid="_x0000_s1042" type="#_x0000_t32" style="position:absolute;left:0;text-align:left;margin-left:87.75pt;margin-top:16.5pt;width:347.0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r w:rsidRPr="00330A88">
        <w:rPr>
          <w:rFonts w:ascii="Maiandra GD" w:hAnsi="Maiandra GD" w:cs="Tahoma"/>
          <w:noProof/>
          <w:sz w:val="24"/>
          <w:szCs w:val="24"/>
        </w:rPr>
        <w:lastRenderedPageBreak/>
        <w:drawing>
          <wp:anchor distT="0" distB="0" distL="114300" distR="114300" simplePos="0" relativeHeight="251686912" behindDoc="0" locked="0" layoutInCell="1" allowOverlap="1">
            <wp:simplePos x="0" y="0"/>
            <wp:positionH relativeFrom="column">
              <wp:posOffset>2723515</wp:posOffset>
            </wp:positionH>
            <wp:positionV relativeFrom="paragraph">
              <wp:posOffset>8255</wp:posOffset>
            </wp:positionV>
            <wp:extent cx="1193800" cy="1472987"/>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93800" cy="1472987"/>
                    </a:xfrm>
                    <a:prstGeom prst="rect">
                      <a:avLst/>
                    </a:prstGeom>
                    <a:noFill/>
                    <a:ln w="9525">
                      <a:noFill/>
                      <a:miter lim="800000"/>
                      <a:headEnd/>
                      <a:tailEnd/>
                    </a:ln>
                  </pic:spPr>
                </pic:pic>
              </a:graphicData>
            </a:graphic>
          </wp:anchor>
        </w:drawing>
      </w:r>
      <w:r w:rsidR="008229DD">
        <w:rPr>
          <w:rFonts w:ascii="Maiandra GD" w:hAnsi="Maiandra GD" w:cs="Tahoma"/>
          <w:b w:val="0"/>
          <w:smallCaps/>
          <w:noProof/>
          <w:sz w:val="24"/>
          <w:szCs w:val="24"/>
        </w:rPr>
        <w:pict>
          <v:shape id="Zone de texte 17" o:spid="_x0000_s1054" type="#_x0000_t202" style="position:absolute;left:0;text-align:left;margin-left:-21.55pt;margin-top:.65pt;width:190.05pt;height:141.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0pLg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261217" w:rsidRDefault="0050408A" w:rsidP="0094297E">
                  <w:pPr>
                    <w:pStyle w:val="Corpsdetexte"/>
                    <w:jc w:val="center"/>
                    <w:rPr>
                      <w:rFonts w:ascii="Arial Narrow" w:hAnsi="Arial Narrow" w:cs="Tahoma"/>
                      <w:b/>
                      <w:sz w:val="20"/>
                    </w:rPr>
                  </w:pPr>
                  <w:r w:rsidRPr="00261217">
                    <w:rPr>
                      <w:rFonts w:ascii="Arial Narrow" w:hAnsi="Arial Narrow" w:cs="Tahoma"/>
                      <w:b/>
                      <w:sz w:val="20"/>
                    </w:rPr>
                    <w:t>**********************</w:t>
                  </w:r>
                </w:p>
                <w:p w:rsidR="0050408A" w:rsidRPr="00E167F2" w:rsidRDefault="0050408A" w:rsidP="0094297E">
                  <w:pPr>
                    <w:pStyle w:val="Corpsdetexte"/>
                    <w:jc w:val="center"/>
                    <w:rPr>
                      <w:sz w:val="22"/>
                    </w:rPr>
                  </w:pPr>
                </w:p>
                <w:p w:rsidR="0050408A" w:rsidRPr="00E167F2" w:rsidRDefault="0050408A" w:rsidP="0094297E">
                  <w:pPr>
                    <w:jc w:val="center"/>
                    <w:rPr>
                      <w:sz w:val="22"/>
                    </w:rPr>
                  </w:pPr>
                </w:p>
              </w:txbxContent>
            </v:textbox>
          </v:shape>
        </w:pict>
      </w:r>
      <w:r w:rsidR="008229DD">
        <w:rPr>
          <w:rFonts w:ascii="Maiandra GD" w:hAnsi="Maiandra GD" w:cs="Tahoma"/>
          <w:b w:val="0"/>
          <w:smallCaps/>
          <w:noProof/>
          <w:sz w:val="24"/>
          <w:szCs w:val="24"/>
        </w:rPr>
        <w:pict>
          <v:shape id="Zone de texte 36" o:spid="_x0000_s1055" type="#_x0000_t202" style="position:absolute;left:0;text-align:left;margin-left:355.5pt;margin-top:1.7pt;width:174.4pt;height:132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" strokecolor="white">
            <v:textbox>
              <w:txbxContent>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50408A" w:rsidRPr="00575FCD" w:rsidRDefault="0050408A"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C245D9">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50408A" w:rsidRPr="00261217" w:rsidRDefault="0050408A"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50408A" w:rsidRPr="00E167F2" w:rsidRDefault="0050408A" w:rsidP="0094297E">
                  <w:pPr>
                    <w:rPr>
                      <w:sz w:val="22"/>
                      <w:lang w:val="en-GB"/>
                    </w:rPr>
                  </w:pPr>
                </w:p>
              </w:txbxContent>
            </v:textbox>
          </v:shape>
        </w:pict>
      </w:r>
    </w:p>
    <w:tbl>
      <w:tblPr>
        <w:tblW w:w="5706" w:type="pct"/>
        <w:tblInd w:w="-874" w:type="dxa"/>
        <w:tblCellMar>
          <w:left w:w="70" w:type="dxa"/>
          <w:right w:w="70" w:type="dxa"/>
        </w:tblCellMar>
        <w:tblLook w:val="0000" w:firstRow="0" w:lastRow="0" w:firstColumn="0" w:lastColumn="0" w:noHBand="0" w:noVBand="0"/>
      </w:tblPr>
      <w:tblGrid>
        <w:gridCol w:w="4371"/>
        <w:gridCol w:w="3451"/>
        <w:gridCol w:w="4469"/>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1"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tabs>
          <w:tab w:val="left" w:pos="5026"/>
          <w:tab w:val="left" w:pos="8681"/>
        </w:tabs>
        <w:rPr>
          <w:rFonts w:ascii="Maiandra GD" w:hAnsi="Maiandra GD"/>
          <w:b/>
          <w:i/>
          <w:szCs w:val="24"/>
        </w:rPr>
      </w:pPr>
      <w:r w:rsidRPr="00330A88">
        <w:rPr>
          <w:rFonts w:ascii="Maiandra GD" w:hAnsi="Maiandra GD"/>
          <w:b/>
          <w:i/>
          <w:szCs w:val="24"/>
        </w:rPr>
        <w:tab/>
      </w:r>
      <w:r w:rsidRPr="00330A88">
        <w:rPr>
          <w:rFonts w:ascii="Maiandra GD" w:hAnsi="Maiandra GD"/>
          <w:b/>
          <w:i/>
          <w:szCs w:val="24"/>
        </w:rPr>
        <w:tab/>
      </w: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Default="0094297E" w:rsidP="0034374F">
      <w:pPr>
        <w:spacing w:line="276" w:lineRule="auto"/>
        <w:rPr>
          <w:rFonts w:ascii="Maiandra GD" w:hAnsi="Maiandra GD" w:cs="Tahoma"/>
          <w:b/>
          <w:sz w:val="24"/>
          <w:szCs w:val="24"/>
        </w:rPr>
      </w:pPr>
    </w:p>
    <w:p w:rsidR="00DE0E29" w:rsidRPr="00330A88" w:rsidRDefault="00DE0E29" w:rsidP="0034374F">
      <w:pPr>
        <w:spacing w:line="276" w:lineRule="auto"/>
        <w:rPr>
          <w:rFonts w:ascii="Maiandra GD" w:hAnsi="Maiandra GD" w:cs="Tahoma"/>
          <w:b/>
          <w:sz w:val="24"/>
          <w:szCs w:val="24"/>
        </w:rPr>
      </w:pPr>
    </w:p>
    <w:p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___/LC/CDPM/KADEY</w:t>
      </w:r>
      <w:r w:rsidR="00DE0E29">
        <w:rPr>
          <w:rFonts w:ascii="Maiandra GD" w:hAnsi="Maiandra GD" w:cs="Tahoma"/>
          <w:b/>
          <w:sz w:val="24"/>
          <w:szCs w:val="24"/>
        </w:rPr>
        <w:t>/2025</w:t>
      </w:r>
      <w:r w:rsidR="00C245D9" w:rsidRPr="00330A88">
        <w:rPr>
          <w:rFonts w:ascii="Maiandra GD" w:hAnsi="Maiandra GD" w:cs="Tahoma"/>
          <w:b/>
          <w:sz w:val="24"/>
          <w:szCs w:val="24"/>
        </w:rPr>
        <w:t xml:space="preserve"> DU  _____</w:t>
      </w:r>
    </w:p>
    <w:p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APPEL D’OFFRES NATIONAL OUVERT N°____/AONO/CDPM/</w:t>
      </w:r>
      <w:r w:rsidRPr="00330A88">
        <w:rPr>
          <w:rFonts w:ascii="Maiandra GD" w:hAnsi="Maiandra GD" w:cs="Tahoma"/>
          <w:b/>
          <w:sz w:val="24"/>
          <w:szCs w:val="24"/>
        </w:rPr>
        <w:t>KADEY</w:t>
      </w:r>
    </w:p>
    <w:p w:rsidR="00DE0E29" w:rsidRDefault="00C245D9" w:rsidP="00DE0E29">
      <w:pPr>
        <w:pStyle w:val="Corpsdetexte"/>
        <w:spacing w:line="276" w:lineRule="auto"/>
        <w:jc w:val="center"/>
        <w:rPr>
          <w:rFonts w:ascii="Maiandra GD" w:hAnsi="Maiandra GD" w:cs="Calibri"/>
          <w:szCs w:val="24"/>
        </w:rPr>
      </w:pPr>
      <w:r w:rsidRPr="00330A88">
        <w:rPr>
          <w:rFonts w:ascii="Maiandra GD" w:hAnsi="Maiandra GD" w:cs="Tahoma"/>
          <w:b/>
          <w:szCs w:val="24"/>
        </w:rPr>
        <w:t>DU _____</w:t>
      </w:r>
      <w:r w:rsidRPr="00330A88">
        <w:rPr>
          <w:rFonts w:ascii="Maiandra GD" w:hAnsi="Maiandra GD" w:cs="Tahoma"/>
          <w:b/>
          <w:color w:val="000000" w:themeColor="text1"/>
          <w:szCs w:val="24"/>
        </w:rPr>
        <w:t xml:space="preserve">POUR L’EXECUTION DES TRAVAUX DE CONSTRUCTION </w:t>
      </w:r>
      <w:r w:rsidR="00DE0E29" w:rsidRPr="00DE0E29">
        <w:rPr>
          <w:rFonts w:ascii="Maiandra GD" w:hAnsi="Maiandra GD" w:cs="Calibri"/>
          <w:szCs w:val="24"/>
        </w:rPr>
        <w:t>DE CERTAINES INSPECTIONS D’ARRONDISSEMENT DE L’EDUCATION DE BASE DANS LE DEPARTEMENT DE LA KADEY, REGION DE L’EST.</w:t>
      </w:r>
    </w:p>
    <w:p w:rsidR="00DE0E29"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4B07AE" w:rsidRPr="004B07AE">
        <w:rPr>
          <w:rFonts w:ascii="Maiandra GD" w:hAnsi="Maiandra GD" w:cs="Tahoma"/>
          <w:b/>
          <w:szCs w:val="24"/>
        </w:rPr>
        <w:t>TRAVAUX</w:t>
      </w:r>
      <w:r w:rsidR="004B07AE" w:rsidRPr="004B07AE">
        <w:rPr>
          <w:rFonts w:ascii="Maiandra GD" w:hAnsi="Maiandra GD" w:cs="Tahoma"/>
          <w:b/>
          <w:color w:val="000000" w:themeColor="text1"/>
          <w:szCs w:val="24"/>
        </w:rPr>
        <w:t xml:space="preserve"> DE CONSTRUCTION </w:t>
      </w:r>
      <w:r w:rsidR="004B07AE" w:rsidRPr="004B07AE">
        <w:rPr>
          <w:rFonts w:ascii="Maiandra GD" w:hAnsi="Maiandra GD" w:cs="Calibri"/>
          <w:szCs w:val="24"/>
        </w:rPr>
        <w:t>DE CERTAINES INSPECTIONS D’ARRONDISSEMENT DE L’EDUCATION DE BASE DANS LE DEPARTEMENT DE LA KADEY, REGION DE L’EST.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1"/>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Préfet du Département </w:t>
      </w:r>
      <w:r w:rsidR="00554A71" w:rsidRPr="00330A88">
        <w:rPr>
          <w:rFonts w:ascii="Maiandra GD" w:hAnsi="Maiandra GD" w:cs="Calibri"/>
          <w:sz w:val="24"/>
          <w:szCs w:val="24"/>
        </w:rPr>
        <w:t xml:space="preserve">de la </w:t>
      </w:r>
      <w:proofErr w:type="spellStart"/>
      <w:r w:rsidR="00554A71" w:rsidRPr="00330A88">
        <w:rPr>
          <w:rFonts w:ascii="Maiandra GD" w:hAnsi="Maiandra GD" w:cs="Calibri"/>
          <w:sz w:val="24"/>
          <w:szCs w:val="24"/>
        </w:rPr>
        <w:t>Kadey</w:t>
      </w:r>
      <w:proofErr w:type="spellEnd"/>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2" w:name="_Toc192473304"/>
      <w:r w:rsidRPr="00330A88">
        <w:rPr>
          <w:rFonts w:ascii="Maiandra GD" w:hAnsi="Maiandra GD"/>
          <w:caps/>
          <w:szCs w:val="24"/>
        </w:rPr>
        <w:t>E</w:t>
      </w:r>
      <w:bookmarkEnd w:id="2"/>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lastRenderedPageBreak/>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ED0A8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____/LC/CDPM/KADEY</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PASSEE APRES APPEL D’OFFRES NATIONAL OUVERT N°____/AONO/CDPM/</w:t>
      </w:r>
      <w:r w:rsidR="00903E48" w:rsidRPr="00330A88">
        <w:rPr>
          <w:rFonts w:ascii="Maiandra GD" w:hAnsi="Maiandra GD" w:cs="Tahoma"/>
          <w:b/>
          <w:sz w:val="24"/>
          <w:szCs w:val="24"/>
        </w:rPr>
        <w:t>KADEY</w:t>
      </w:r>
    </w:p>
    <w:p w:rsidR="00DD53A2" w:rsidRDefault="0094297E" w:rsidP="00DD53A2">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L’EXECUTION DES TRAVAUX DE CONSTRUCTION </w:t>
      </w:r>
      <w:r w:rsidR="00DD53A2" w:rsidRPr="00DD53A2">
        <w:rPr>
          <w:rFonts w:ascii="Maiandra GD" w:hAnsi="Maiandra GD" w:cs="Calibri"/>
          <w:szCs w:val="24"/>
        </w:rPr>
        <w:t>DE CONSTRUCTION DE CERTAINES INSPECTIONS D’ARRONDISSEMENT DE L’EDUCATION DE BASE DANS LE DEPARTEMENT DE LA KADEY, REGION DE L’EST.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proofErr w:type="spellStart"/>
            <w:r w:rsidRPr="00330A88">
              <w:rPr>
                <w:rFonts w:ascii="Maiandra GD" w:hAnsi="Maiandra GD"/>
                <w:sz w:val="24"/>
                <w:szCs w:val="24"/>
              </w:rPr>
              <w:t>Batouri</w:t>
            </w:r>
            <w:proofErr w:type="spellEnd"/>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Signée par le Préfet</w:t>
            </w:r>
            <w:r w:rsidR="00746CD4" w:rsidRPr="00330A88">
              <w:rPr>
                <w:rFonts w:ascii="Maiandra GD" w:hAnsi="Maiandra GD"/>
                <w:b/>
                <w:sz w:val="24"/>
                <w:szCs w:val="24"/>
              </w:rPr>
              <w:t xml:space="preserve"> </w:t>
            </w:r>
            <w:r w:rsidR="006A60AA" w:rsidRPr="00330A88">
              <w:rPr>
                <w:rFonts w:ascii="Maiandra GD" w:hAnsi="Maiandra GD"/>
                <w:b/>
                <w:sz w:val="24"/>
                <w:szCs w:val="24"/>
              </w:rPr>
              <w:t xml:space="preserve">de la </w:t>
            </w:r>
            <w:proofErr w:type="spellStart"/>
            <w:r w:rsidR="006A60AA" w:rsidRPr="00330A88">
              <w:rPr>
                <w:rFonts w:ascii="Maiandra GD" w:hAnsi="Maiandra GD"/>
                <w:b/>
                <w:sz w:val="24"/>
                <w:szCs w:val="24"/>
              </w:rPr>
              <w:t>Kadey</w:t>
            </w:r>
            <w:proofErr w:type="spellEnd"/>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proofErr w:type="spellStart"/>
            <w:r w:rsidRPr="00330A88">
              <w:rPr>
                <w:rFonts w:ascii="Maiandra GD" w:hAnsi="Maiandra GD"/>
                <w:sz w:val="24"/>
                <w:szCs w:val="24"/>
              </w:rPr>
              <w:t>Batouri</w:t>
            </w:r>
            <w:proofErr w:type="spellEnd"/>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8229DD" w:rsidP="0094297E">
      <w:pPr>
        <w:pStyle w:val="Corpsdetexte3"/>
        <w:spacing w:before="120" w:after="120"/>
        <w:rPr>
          <w:rFonts w:ascii="Maiandra GD" w:hAnsi="Maiandra GD"/>
          <w:bCs/>
          <w:i w:val="0"/>
          <w:sz w:val="24"/>
          <w:szCs w:val="24"/>
        </w:rPr>
      </w:pPr>
      <w:r>
        <w:rPr>
          <w:rFonts w:ascii="Maiandra GD" w:hAnsi="Maiandra GD"/>
          <w:bCs/>
          <w:i w:val="0"/>
          <w:noProof/>
          <w:sz w:val="24"/>
          <w:szCs w:val="24"/>
        </w:rPr>
        <w:pict>
          <v:shape id="Connecteur droit avec flèche 10" o:spid="_x0000_s1043" type="#_x0000_t32" style="position:absolute;left:0;text-align:left;margin-left:87.6pt;margin-top:22.45pt;width:347.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8229DD"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8" o:spid="_x0000_s1031" type="#_x0000_t202" style="position:absolute;left:0;text-align:left;margin-left:73.9pt;margin-top:21.2pt;width:360.7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B2H6WCNAgAAHQUAAA4AAAAAAAAAAAAAAAAALgIAAGRycy9lMm9Eb2MueG1sUEsBAi0A&#10;FAAGAAgAAAAhAH0h55jeAAAACgEAAA8AAAAAAAAAAAAAAAAA5wQAAGRycy9kb3ducmV2LnhtbFBL&#10;BQYAAAAABAAEAPMAAADyBQAAAAA=&#10;" stroked="f">
            <v:textbox>
              <w:txbxContent>
                <w:p w:rsidR="0050408A" w:rsidRDefault="0050408A" w:rsidP="0094297E"/>
              </w:txbxContent>
            </v:textbox>
          </v:shape>
        </w:pic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Pr="00A06E14" w:rsidRDefault="00A06E1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lastRenderedPageBreak/>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3"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3"/>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Pr="00330A88">
        <w:rPr>
          <w:rFonts w:ascii="Maiandra GD" w:hAnsi="Maiandra GD"/>
          <w:b/>
          <w:sz w:val="24"/>
          <w:szCs w:val="24"/>
        </w:rPr>
        <w:t>Préfet</w:t>
      </w:r>
      <w:r w:rsidR="00E8687A" w:rsidRPr="00330A88">
        <w:rPr>
          <w:rFonts w:ascii="Maiandra GD" w:hAnsi="Maiandra GD"/>
          <w:b/>
          <w:sz w:val="24"/>
          <w:szCs w:val="24"/>
        </w:rPr>
        <w:t xml:space="preserve"> </w:t>
      </w:r>
      <w:r w:rsidR="00FE6A86" w:rsidRPr="00330A88">
        <w:rPr>
          <w:rFonts w:ascii="Maiandra GD" w:hAnsi="Maiandra GD"/>
          <w:b/>
          <w:sz w:val="24"/>
          <w:szCs w:val="24"/>
        </w:rPr>
        <w:t xml:space="preserve">de la </w:t>
      </w:r>
      <w:proofErr w:type="spellStart"/>
      <w:r w:rsidR="00FE6A86" w:rsidRPr="00330A88">
        <w:rPr>
          <w:rFonts w:ascii="Maiandra GD" w:hAnsi="Maiandra GD"/>
          <w:b/>
          <w:sz w:val="24"/>
          <w:szCs w:val="24"/>
        </w:rPr>
        <w:t>Kadey</w:t>
      </w:r>
      <w:proofErr w:type="spellEnd"/>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EB0037">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476113">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EB0037">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476113">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257F4F" w:rsidRPr="00330A88">
        <w:rPr>
          <w:rFonts w:ascii="Maiandra GD" w:hAnsi="Maiandra GD"/>
          <w:b/>
          <w:i/>
          <w:iCs/>
          <w:szCs w:val="24"/>
        </w:rPr>
        <w:t>Préfet</w:t>
      </w:r>
      <w:r w:rsidR="006752C9" w:rsidRPr="00330A88">
        <w:rPr>
          <w:rFonts w:ascii="Maiandra GD" w:hAnsi="Maiandra GD"/>
          <w:b/>
          <w:i/>
          <w:iCs/>
          <w:szCs w:val="24"/>
        </w:rPr>
        <w:t xml:space="preserve"> </w:t>
      </w:r>
      <w:r w:rsidRPr="00330A88">
        <w:rPr>
          <w:rFonts w:ascii="Maiandra GD" w:hAnsi="Maiandra GD"/>
          <w:b/>
          <w:bCs/>
          <w:i/>
          <w:iCs/>
          <w:szCs w:val="24"/>
        </w:rPr>
        <w:t xml:space="preserve">de la </w:t>
      </w:r>
      <w:proofErr w:type="spellStart"/>
      <w:r w:rsidRPr="00330A88">
        <w:rPr>
          <w:rFonts w:ascii="Maiandra GD" w:hAnsi="Maiandra GD"/>
          <w:b/>
          <w:bCs/>
          <w:i/>
          <w:iCs/>
          <w:szCs w:val="24"/>
        </w:rPr>
        <w:t>Kadey</w:t>
      </w:r>
      <w:proofErr w:type="spellEnd"/>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Monsieur le Préfet</w:t>
      </w:r>
      <w:r w:rsidR="00B332CE">
        <w:rPr>
          <w:rFonts w:ascii="Maiandra GD" w:hAnsi="Maiandra GD"/>
          <w:b/>
          <w:szCs w:val="24"/>
        </w:rPr>
        <w:t xml:space="preserve"> </w:t>
      </w:r>
      <w:r w:rsidRPr="00330A88">
        <w:rPr>
          <w:rFonts w:ascii="Maiandra GD" w:hAnsi="Maiandra GD"/>
          <w:b/>
          <w:bCs/>
          <w:i/>
          <w:iCs/>
          <w:szCs w:val="24"/>
        </w:rPr>
        <w:t xml:space="preserve">de la </w:t>
      </w:r>
      <w:proofErr w:type="spellStart"/>
      <w:r w:rsidRPr="00330A88">
        <w:rPr>
          <w:rFonts w:ascii="Maiandra GD" w:hAnsi="Maiandra GD"/>
          <w:b/>
          <w:bCs/>
          <w:i/>
          <w:iCs/>
          <w:szCs w:val="24"/>
        </w:rPr>
        <w:t>Kadey</w:t>
      </w:r>
      <w:proofErr w:type="spellEnd"/>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Pr="00330A88" w:rsidRDefault="003C7DEA"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w:t>
      </w:r>
      <w:proofErr w:type="spellStart"/>
      <w:r w:rsidRPr="00330A88">
        <w:rPr>
          <w:rFonts w:ascii="Maiandra GD" w:hAnsi="Maiandra GD"/>
          <w:sz w:val="24"/>
          <w:szCs w:val="24"/>
        </w:rPr>
        <w:t>à_______________,le</w:t>
      </w:r>
      <w:proofErr w:type="spellEnd"/>
      <w:r w:rsidRPr="00330A88">
        <w:rPr>
          <w:rFonts w:ascii="Maiandra GD" w:hAnsi="Maiandra GD"/>
          <w:sz w:val="24"/>
          <w:szCs w:val="24"/>
        </w:rPr>
        <w:t>,____________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8229DD" w:rsidP="0094297E">
      <w:pPr>
        <w:spacing w:before="120" w:after="120"/>
        <w:jc w:val="center"/>
        <w:rPr>
          <w:rFonts w:ascii="Maiandra GD" w:hAnsi="Maiandra GD"/>
          <w:b/>
          <w:sz w:val="24"/>
          <w:szCs w:val="24"/>
        </w:rPr>
      </w:pPr>
      <w:r>
        <w:rPr>
          <w:rFonts w:ascii="Maiandra GD" w:hAnsi="Maiandra GD"/>
          <w:noProof/>
          <w:sz w:val="24"/>
          <w:szCs w:val="24"/>
        </w:rPr>
        <w:pict>
          <v:shape id="Connecteur droit avec flèche 7" o:spid="_x0000_s1044" type="#_x0000_t32" style="position:absolute;left:0;text-align:left;margin-left:99.75pt;margin-top:28.65pt;width:347.0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8229DD" w:rsidP="0094297E">
      <w:pPr>
        <w:pStyle w:val="Corpsdetexte3"/>
        <w:spacing w:before="120" w:after="120"/>
        <w:jc w:val="both"/>
        <w:rPr>
          <w:rFonts w:ascii="Maiandra GD" w:hAnsi="Maiandra GD"/>
          <w:sz w:val="24"/>
          <w:szCs w:val="24"/>
        </w:rPr>
      </w:pPr>
      <w:r>
        <w:rPr>
          <w:rFonts w:ascii="Maiandra GD" w:hAnsi="Maiandra GD"/>
          <w:noProof/>
          <w:sz w:val="24"/>
          <w:szCs w:val="24"/>
        </w:rPr>
        <w:pict>
          <v:shape id="Zone de texte 6" o:spid="_x0000_s1032" type="#_x0000_t202" style="position:absolute;left:0;text-align:left;margin-left:67.15pt;margin-top:21.2pt;width:371.25pt;height:122.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" stroked="f">
            <v:textbox>
              <w:txbxContent>
                <w:p w:rsidR="0050408A" w:rsidRDefault="0050408A" w:rsidP="0094297E"/>
              </w:txbxContent>
            </v:textbox>
          </v:shape>
        </w:pic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2D127D">
      <w:pPr>
        <w:numPr>
          <w:ilvl w:val="3"/>
          <w:numId w:val="146"/>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2D127D">
      <w:pPr>
        <w:numPr>
          <w:ilvl w:val="3"/>
          <w:numId w:val="146"/>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2D127D">
      <w:pPr>
        <w:numPr>
          <w:ilvl w:val="3"/>
          <w:numId w:val="146"/>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2D127D">
      <w:pPr>
        <w:numPr>
          <w:ilvl w:val="3"/>
          <w:numId w:val="146"/>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2D127D">
      <w:pPr>
        <w:numPr>
          <w:ilvl w:val="3"/>
          <w:numId w:val="146"/>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2D127D">
      <w:pPr>
        <w:numPr>
          <w:ilvl w:val="0"/>
          <w:numId w:val="147"/>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2D127D">
      <w:pPr>
        <w:numPr>
          <w:ilvl w:val="0"/>
          <w:numId w:val="147"/>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8229DD" w:rsidP="0094297E">
      <w:pPr>
        <w:spacing w:line="360" w:lineRule="auto"/>
        <w:jc w:val="center"/>
        <w:rPr>
          <w:rFonts w:ascii="Maiandra GD" w:hAnsi="Maiandra GD"/>
          <w:sz w:val="24"/>
          <w:szCs w:val="24"/>
        </w:rPr>
      </w:pPr>
      <w:r>
        <w:rPr>
          <w:rFonts w:ascii="Maiandra GD" w:hAnsi="Maiandra GD"/>
          <w:noProof/>
          <w:sz w:val="24"/>
          <w:szCs w:val="24"/>
        </w:rPr>
        <w:pict>
          <v:shape id="Connecteur droit avec flèche 4" o:spid="_x0000_s1045" type="#_x0000_t32" style="position:absolute;left:0;text-align:left;margin-left:99.75pt;margin-top:8.5pt;width:347.0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d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kOLXaTQCAABSBAAADgAAAAAAAAAAAAAA&#10;AAAuAgAAZHJzL2Uyb0RvYy54bWxQSwECLQAUAAYACAAAACEA0j9rs98AAAAJAQAADwAAAAAAAAAA&#10;AAAAAACOBAAAZHJzL2Rvd25yZXYueG1sUEsFBgAAAAAEAAQA8wAAAJoFAAAAAA==&#10;" strokeweight="2.25pt"/>
        </w:pic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8229DD" w:rsidP="0094297E">
      <w:pPr>
        <w:spacing w:line="360" w:lineRule="auto"/>
        <w:jc w:val="center"/>
        <w:rPr>
          <w:rFonts w:ascii="Maiandra GD" w:hAnsi="Maiandra GD"/>
          <w:sz w:val="24"/>
          <w:szCs w:val="24"/>
        </w:rPr>
      </w:pPr>
      <w:r>
        <w:rPr>
          <w:rFonts w:ascii="Maiandra GD" w:hAnsi="Maiandra GD"/>
          <w:noProof/>
          <w:sz w:val="24"/>
          <w:szCs w:val="24"/>
        </w:rPr>
        <w:pict>
          <v:shape id="Zone de texte 3" o:spid="_x0000_s1034" type="#_x0000_t202" style="position:absolute;left:0;text-align:left;margin-left:142.15pt;margin-top:13.8pt;width:231pt;height:62.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" stroked="f">
            <v:textbox style="mso-next-textbox:#Zone de texte 3">
              <w:txbxContent>
                <w:p w:rsidR="0050408A" w:rsidRPr="00A614A7" w:rsidRDefault="0050408A" w:rsidP="0094297E">
                  <w:pPr>
                    <w:jc w:val="center"/>
                    <w:rPr>
                      <w:rFonts w:ascii="Bodoni MT Black" w:hAnsi="Bodoni MT Black"/>
                      <w:b/>
                      <w:i/>
                      <w:sz w:val="28"/>
                      <w:szCs w:val="40"/>
                      <w:u w:val="single"/>
                    </w:rPr>
                  </w:pPr>
                </w:p>
                <w:p w:rsidR="0050408A" w:rsidRDefault="0050408A" w:rsidP="0094297E"/>
              </w:txbxContent>
            </v:textbox>
          </v:shape>
        </w:pic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Pr="00330A88" w:rsidRDefault="0094297E"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AE72FC">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Pr="00330A88" w:rsidRDefault="00F61B5D"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lastRenderedPageBreak/>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N°______/AONO</w:t>
      </w:r>
      <w:r w:rsidR="000E399C">
        <w:rPr>
          <w:rFonts w:ascii="Maiandra GD" w:hAnsi="Maiandra GD" w:cs="Tahoma"/>
          <w:b/>
          <w:color w:val="000000" w:themeColor="text1"/>
          <w:sz w:val="24"/>
          <w:szCs w:val="24"/>
        </w:rPr>
        <w:t>/CDPM/KADEY/2025</w:t>
      </w:r>
      <w:r w:rsidR="006757E6" w:rsidRPr="00330A88">
        <w:rPr>
          <w:rFonts w:ascii="Maiandra GD" w:hAnsi="Maiandra GD" w:cs="Tahoma"/>
          <w:b/>
          <w:color w:val="000000" w:themeColor="text1"/>
          <w:sz w:val="24"/>
          <w:szCs w:val="24"/>
        </w:rPr>
        <w:t xml:space="preserve"> DU ______</w:t>
      </w:r>
      <w:r w:rsidR="00AF5F24" w:rsidRPr="00330A88">
        <w:rPr>
          <w:rFonts w:ascii="Maiandra GD" w:hAnsi="Maiandra GD" w:cs="Tahoma"/>
          <w:b/>
          <w:color w:val="000000" w:themeColor="text1"/>
          <w:sz w:val="24"/>
          <w:szCs w:val="24"/>
        </w:rPr>
        <w:t xml:space="preserve"> </w:t>
      </w:r>
      <w:r w:rsidRPr="00330A88">
        <w:rPr>
          <w:rFonts w:ascii="Maiandra GD" w:hAnsi="Maiandra GD" w:cs="Tahoma"/>
          <w:b/>
          <w:color w:val="000000" w:themeColor="text1"/>
          <w:sz w:val="24"/>
          <w:szCs w:val="24"/>
        </w:rPr>
        <w:t>POUR L’EXECUTION DES</w:t>
      </w:r>
    </w:p>
    <w:p w:rsidR="0089035F" w:rsidRPr="00330A88" w:rsidRDefault="0089035F" w:rsidP="008E0270">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 xml:space="preserve">TRAVAUX DE CONSTRUCTION </w:t>
      </w:r>
      <w:r w:rsidR="000E399C" w:rsidRPr="000E399C">
        <w:rPr>
          <w:rFonts w:ascii="Maiandra GD" w:hAnsi="Maiandra GD" w:cs="Calibri"/>
          <w:szCs w:val="24"/>
        </w:rPr>
        <w:t>DE CERTAINES INSPECTIONS D’ARRONDISSEMENT DE L’EDUCATION DE BASE DANS LE DEPARTEMENT DE LA KADEY, REGION DE L’EST.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firstRow="1" w:lastRow="0" w:firstColumn="1" w:lastColumn="0" w:noHBand="0" w:noVBand="1"/>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5D36FA">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F86EE2" w:rsidRPr="00330A88">
              <w:rPr>
                <w:rFonts w:ascii="Maiandra GD" w:hAnsi="Maiandra GD"/>
              </w:rPr>
              <w:t>2</w:t>
            </w:r>
            <w:r w:rsidRPr="00330A88">
              <w:rPr>
                <w:rFonts w:ascii="Maiandra GD" w:hAnsi="Maiandra GD"/>
              </w:rPr>
              <w:t> 000 000 (</w:t>
            </w:r>
            <w:proofErr w:type="spellStart"/>
            <w:r w:rsidR="009870DE" w:rsidRPr="00330A88">
              <w:rPr>
                <w:rFonts w:ascii="Maiandra GD" w:hAnsi="Maiandra GD"/>
              </w:rPr>
              <w:t>vingt</w:t>
            </w:r>
            <w:r w:rsidR="00AF5F24" w:rsidRPr="00330A88">
              <w:rPr>
                <w:rFonts w:ascii="Maiandra GD" w:hAnsi="Maiandra GD"/>
              </w:rPr>
              <w:t xml:space="preserve"> </w:t>
            </w:r>
            <w:r w:rsidR="00F86EE2" w:rsidRPr="00330A88">
              <w:rPr>
                <w:rFonts w:ascii="Maiandra GD" w:hAnsi="Maiandra GD"/>
              </w:rPr>
              <w:t>deux</w:t>
            </w:r>
            <w:proofErr w:type="spellEnd"/>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5D36FA">
            <w:pPr>
              <w:pStyle w:val="Default"/>
              <w:spacing w:line="264" w:lineRule="auto"/>
              <w:rPr>
                <w:rFonts w:ascii="Maiandra GD" w:hAnsi="Maiandra GD" w:cs="Times New Roman"/>
                <w:color w:val="auto"/>
              </w:rPr>
            </w:pPr>
            <w:r w:rsidRPr="00330A88">
              <w:rPr>
                <w:rFonts w:ascii="Maiandra GD" w:hAnsi="Maiandra GD" w:cs="Times New Roman"/>
                <w:color w:val="auto"/>
              </w:rPr>
              <w:t>Attestation de solvabilité financière au moins égal à 1</w:t>
            </w:r>
            <w:r w:rsidR="0040557F" w:rsidRPr="00330A88">
              <w:rPr>
                <w:rFonts w:ascii="Maiandra GD" w:hAnsi="Maiandra GD" w:cs="Times New Roman"/>
                <w:color w:val="auto"/>
              </w:rPr>
              <w:t>1</w:t>
            </w:r>
            <w:r w:rsidR="004F7911" w:rsidRPr="00330A88">
              <w:rPr>
                <w:rFonts w:ascii="Maiandra GD" w:hAnsi="Maiandra GD" w:cs="Times New Roman"/>
                <w:color w:val="auto"/>
              </w:rPr>
              <w:t xml:space="preserve"> 5</w:t>
            </w:r>
            <w:r w:rsidRPr="00330A88">
              <w:rPr>
                <w:rFonts w:ascii="Maiandra GD" w:hAnsi="Maiandra GD" w:cs="Times New Roman"/>
                <w:color w:val="auto"/>
              </w:rPr>
              <w:t>00 000 (</w:t>
            </w:r>
            <w:r w:rsidR="0040557F" w:rsidRPr="00330A88">
              <w:rPr>
                <w:rFonts w:ascii="Maiandra GD" w:hAnsi="Maiandra GD" w:cs="Times New Roman"/>
                <w:color w:val="auto"/>
              </w:rPr>
              <w:t>onze</w:t>
            </w:r>
            <w:r w:rsidRPr="00330A88">
              <w:rPr>
                <w:rFonts w:ascii="Maiandra GD" w:hAnsi="Maiandra GD" w:cs="Times New Roman"/>
                <w:color w:val="auto"/>
              </w:rPr>
              <w:t xml:space="preserve"> millions</w:t>
            </w:r>
            <w:r w:rsidR="004F7911" w:rsidRPr="00330A88">
              <w:rPr>
                <w:rFonts w:ascii="Maiandra GD" w:hAnsi="Maiandra GD" w:cs="Times New Roman"/>
                <w:color w:val="auto"/>
              </w:rPr>
              <w:t xml:space="preserve"> cinq cent mille</w:t>
            </w:r>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36199A" w:rsidP="005D36FA">
            <w:pPr>
              <w:spacing w:after="200" w:line="276" w:lineRule="auto"/>
              <w:rPr>
                <w:rFonts w:ascii="Maiandra GD" w:hAnsi="Maiandra GD"/>
                <w:sz w:val="24"/>
                <w:szCs w:val="24"/>
              </w:rPr>
            </w:pPr>
            <w:r w:rsidRPr="00330A88">
              <w:rPr>
                <w:rFonts w:ascii="Maiandra GD" w:hAnsi="Maiandra GD"/>
                <w:sz w:val="24"/>
                <w:szCs w:val="24"/>
              </w:rPr>
              <w:t>Justifier sur les  t</w:t>
            </w:r>
            <w:r w:rsidR="008905AE">
              <w:rPr>
                <w:rFonts w:ascii="Maiandra GD" w:hAnsi="Maiandra GD"/>
                <w:sz w:val="24"/>
                <w:szCs w:val="24"/>
              </w:rPr>
              <w:t>r</w:t>
            </w:r>
            <w:r w:rsidR="00EE0DF6">
              <w:rPr>
                <w:rFonts w:ascii="Maiandra GD" w:hAnsi="Maiandra GD"/>
                <w:sz w:val="24"/>
                <w:szCs w:val="24"/>
              </w:rPr>
              <w:t>ois (03) dernières années, 2024; 2023; 2022</w:t>
            </w:r>
            <w:r w:rsidRPr="00330A88">
              <w:rPr>
                <w:rFonts w:ascii="Maiandra GD" w:hAnsi="Maiandra GD"/>
                <w:sz w:val="24"/>
                <w:szCs w:val="24"/>
              </w:rPr>
              <w:t xml:space="preserve"> la réalisation des projets de construction de bâtiment public pour un montant cumulé d’au moins 22.000.000 (</w:t>
            </w:r>
            <w:proofErr w:type="spellStart"/>
            <w:r w:rsidRPr="00330A88">
              <w:rPr>
                <w:rFonts w:ascii="Maiandra GD" w:hAnsi="Maiandra GD"/>
                <w:sz w:val="24"/>
                <w:szCs w:val="24"/>
              </w:rPr>
              <w:t>vingt deux</w:t>
            </w:r>
            <w:proofErr w:type="spellEnd"/>
            <w:r w:rsidRPr="00330A88">
              <w:rPr>
                <w:rFonts w:ascii="Maiandra GD" w:hAnsi="Maiandra GD"/>
                <w:sz w:val="24"/>
                <w:szCs w:val="24"/>
              </w:rPr>
              <w:t xml:space="preserve"> millions) F CFA TTC. </w:t>
            </w:r>
            <w:r w:rsidR="00F86EE2" w:rsidRPr="00330A88">
              <w:rPr>
                <w:rFonts w:ascii="Maiandra GD" w:hAnsi="Maiandra GD"/>
                <w:sz w:val="24"/>
                <w:szCs w:val="24"/>
              </w:rPr>
              <w:t>(</w:t>
            </w:r>
            <w:r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Autres travaux : routiers, de terrassement, d’ouvrages d’art ou autres infrastructures ≥ 22000 000 </w:t>
            </w:r>
            <w:r w:rsidR="00F86EE2" w:rsidRPr="00330A88">
              <w:rPr>
                <w:rFonts w:ascii="Maiandra GD" w:hAnsi="Maiandra GD"/>
              </w:rPr>
              <w:t>(</w:t>
            </w:r>
            <w:proofErr w:type="spellStart"/>
            <w:r w:rsidR="00F86EE2" w:rsidRPr="00330A88">
              <w:rPr>
                <w:rFonts w:ascii="Maiandra GD" w:hAnsi="Maiandra GD"/>
              </w:rPr>
              <w:t>vingt deux</w:t>
            </w:r>
            <w:proofErr w:type="spellEnd"/>
            <w:r w:rsidR="00F86EE2" w:rsidRPr="00330A88">
              <w:rPr>
                <w:rFonts w:ascii="Maiandra GD" w:hAnsi="Maiandra GD"/>
              </w:rPr>
              <w:t xml:space="preserve">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lastRenderedPageBreak/>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EB0037">
            <w:pPr>
              <w:pStyle w:val="Paragraphedeliste"/>
              <w:numPr>
                <w:ilvl w:val="0"/>
                <w:numId w:val="139"/>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firstRow="1" w:lastRow="0" w:firstColumn="1" w:lastColumn="0" w:noHBand="0" w:noVBand="1"/>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Pr="00330A88" w:rsidRDefault="009E09C8" w:rsidP="00A4112F">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A4112F" w:rsidRPr="00330A88">
              <w:rPr>
                <w:rFonts w:ascii="Maiandra GD" w:hAnsi="Maiandra GD" w:cs="Tahoma"/>
                <w:b/>
                <w:color w:val="000000" w:themeColor="text1"/>
                <w:sz w:val="24"/>
                <w:szCs w:val="24"/>
              </w:rPr>
              <w:t xml:space="preserve"> DU ______</w:t>
            </w:r>
          </w:p>
          <w:p w:rsidR="001F69E0" w:rsidRDefault="001F69E0" w:rsidP="001F69E0">
            <w:pPr>
              <w:rPr>
                <w:rFonts w:ascii="Maiandra GD" w:hAnsi="Maiandra GD" w:cs="Calibri"/>
                <w:sz w:val="24"/>
                <w:szCs w:val="24"/>
              </w:rPr>
            </w:pPr>
            <w:r w:rsidRPr="00330A88">
              <w:rPr>
                <w:rFonts w:ascii="Maiandra GD" w:hAnsi="Maiandra GD" w:cs="Tahoma"/>
                <w:b/>
                <w:color w:val="000000" w:themeColor="text1"/>
                <w:sz w:val="24"/>
                <w:szCs w:val="24"/>
              </w:rPr>
              <w:t>POUR L’EXECUTION DES TRAVAUX DE CONSTRUCTION</w:t>
            </w:r>
            <w:r w:rsidR="009E09C8" w:rsidRPr="00330A88">
              <w:rPr>
                <w:rFonts w:ascii="Maiandra GD" w:hAnsi="Maiandra GD" w:cs="Calibri"/>
              </w:rPr>
              <w:t xml:space="preserve"> </w:t>
            </w:r>
            <w:r w:rsidR="009E09C8" w:rsidRPr="009E09C8">
              <w:rPr>
                <w:rFonts w:ascii="Maiandra GD" w:hAnsi="Maiandra GD" w:cs="Calibri"/>
                <w:sz w:val="24"/>
                <w:szCs w:val="24"/>
              </w:rPr>
              <w:t>DE CERTAINES INSPECTIONS D’ARRONDISSEMENT DE L’EDUCATION DE BASE DANS LE DEPARTEMENT DE LA KADEY, REGION DE L’EST.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1"/>
      <w:footerReference w:type="default" r:id="rId12"/>
      <w:pgSz w:w="11906" w:h="16838"/>
      <w:pgMar w:top="426" w:right="567" w:bottom="851" w:left="709" w:header="73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C55" w:rsidRDefault="00B81C55" w:rsidP="00D9332B">
      <w:r>
        <w:separator/>
      </w:r>
    </w:p>
  </w:endnote>
  <w:endnote w:type="continuationSeparator" w:id="0">
    <w:p w:rsidR="00B81C55" w:rsidRDefault="00B81C55" w:rsidP="00D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8A" w:rsidRDefault="00FF6874">
    <w:pPr>
      <w:pStyle w:val="Pieddepage"/>
      <w:framePr w:wrap="around" w:vAnchor="text" w:hAnchor="margin" w:xAlign="center" w:y="1"/>
      <w:rPr>
        <w:rStyle w:val="Numrodepage"/>
      </w:rPr>
    </w:pPr>
    <w:r>
      <w:rPr>
        <w:rStyle w:val="Numrodepage"/>
      </w:rPr>
      <w:fldChar w:fldCharType="begin"/>
    </w:r>
    <w:r w:rsidR="0050408A">
      <w:rPr>
        <w:rStyle w:val="Numrodepage"/>
      </w:rPr>
      <w:instrText xml:space="preserve">PAGE  </w:instrText>
    </w:r>
    <w:r>
      <w:rPr>
        <w:rStyle w:val="Numrodepage"/>
      </w:rPr>
      <w:fldChar w:fldCharType="separate"/>
    </w:r>
    <w:r w:rsidR="0050408A">
      <w:rPr>
        <w:rStyle w:val="Numrodepage"/>
        <w:noProof/>
      </w:rPr>
      <w:t>79</w:t>
    </w:r>
    <w:r>
      <w:rPr>
        <w:rStyle w:val="Numrodepage"/>
      </w:rPr>
      <w:fldChar w:fldCharType="end"/>
    </w:r>
  </w:p>
  <w:p w:rsidR="0050408A" w:rsidRDefault="0050408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8A" w:rsidRDefault="0050408A" w:rsidP="0094297E">
    <w:pPr>
      <w:pStyle w:val="Pieddepage"/>
      <w:jc w:val="right"/>
    </w:pPr>
    <w:r>
      <w:t xml:space="preserve">Page </w:t>
    </w:r>
    <w:r w:rsidR="00FF6874">
      <w:rPr>
        <w:b/>
        <w:sz w:val="24"/>
        <w:szCs w:val="24"/>
      </w:rPr>
      <w:fldChar w:fldCharType="begin"/>
    </w:r>
    <w:r>
      <w:rPr>
        <w:b/>
      </w:rPr>
      <w:instrText>PAGE</w:instrText>
    </w:r>
    <w:r w:rsidR="00FF6874">
      <w:rPr>
        <w:b/>
        <w:sz w:val="24"/>
        <w:szCs w:val="24"/>
      </w:rPr>
      <w:fldChar w:fldCharType="separate"/>
    </w:r>
    <w:r>
      <w:rPr>
        <w:b/>
        <w:noProof/>
      </w:rPr>
      <w:t>2</w:t>
    </w:r>
    <w:r w:rsidR="00FF6874">
      <w:rPr>
        <w:b/>
        <w:sz w:val="24"/>
        <w:szCs w:val="24"/>
      </w:rPr>
      <w:fldChar w:fldCharType="end"/>
    </w:r>
    <w:r>
      <w:t xml:space="preserve"> sur </w:t>
    </w:r>
    <w:r w:rsidR="00FF6874">
      <w:rPr>
        <w:b/>
        <w:sz w:val="24"/>
        <w:szCs w:val="24"/>
      </w:rPr>
      <w:fldChar w:fldCharType="begin"/>
    </w:r>
    <w:r>
      <w:rPr>
        <w:b/>
      </w:rPr>
      <w:instrText>NUMPAGES</w:instrText>
    </w:r>
    <w:r w:rsidR="00FF6874">
      <w:rPr>
        <w:b/>
        <w:sz w:val="24"/>
        <w:szCs w:val="24"/>
      </w:rPr>
      <w:fldChar w:fldCharType="separate"/>
    </w:r>
    <w:r w:rsidR="00F60BED">
      <w:rPr>
        <w:b/>
        <w:noProof/>
      </w:rPr>
      <w:t>89</w:t>
    </w:r>
    <w:r w:rsidR="00FF6874">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8A" w:rsidRDefault="00FF6874">
    <w:pPr>
      <w:pStyle w:val="Pieddepage"/>
      <w:framePr w:wrap="around" w:vAnchor="text" w:hAnchor="margin" w:xAlign="center" w:y="1"/>
      <w:rPr>
        <w:rStyle w:val="Numrodepage"/>
      </w:rPr>
    </w:pPr>
    <w:r>
      <w:rPr>
        <w:rStyle w:val="Numrodepage"/>
      </w:rPr>
      <w:fldChar w:fldCharType="begin"/>
    </w:r>
    <w:r w:rsidR="0050408A">
      <w:rPr>
        <w:rStyle w:val="Numrodepage"/>
      </w:rPr>
      <w:instrText xml:space="preserve">PAGE  </w:instrText>
    </w:r>
    <w:r>
      <w:rPr>
        <w:rStyle w:val="Numrodepage"/>
      </w:rPr>
      <w:fldChar w:fldCharType="separate"/>
    </w:r>
    <w:r w:rsidR="0050408A">
      <w:rPr>
        <w:rStyle w:val="Numrodepage"/>
        <w:noProof/>
      </w:rPr>
      <w:t>107</w:t>
    </w:r>
    <w:r>
      <w:rPr>
        <w:rStyle w:val="Numrodepage"/>
      </w:rPr>
      <w:fldChar w:fldCharType="end"/>
    </w:r>
  </w:p>
  <w:p w:rsidR="0050408A" w:rsidRDefault="0050408A">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8A" w:rsidRPr="007816D7" w:rsidRDefault="0050408A" w:rsidP="00E15FDC">
    <w:pPr>
      <w:pStyle w:val="Sansinterligne"/>
      <w:shd w:val="clear" w:color="auto" w:fill="BFBFBF" w:themeFill="background1" w:themeFillShade="BF"/>
      <w:jc w:val="center"/>
      <w:rPr>
        <w:rFonts w:ascii="Maiandra GD" w:hAnsi="Maiandra GD" w:cs="Calibri"/>
        <w:sz w:val="16"/>
        <w:szCs w:val="16"/>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TRAVAUX DE CONSTRUCTION </w:t>
    </w:r>
    <w:r>
      <w:rPr>
        <w:rFonts w:ascii="Maiandra GD" w:hAnsi="Maiandra GD" w:cs="Calibri"/>
        <w:sz w:val="16"/>
        <w:szCs w:val="16"/>
      </w:rPr>
      <w:t>DE CERTAINES INSPECTIONS D’ARRONDISSEMENT DE L’EDUCATION DE BASE</w:t>
    </w:r>
  </w:p>
  <w:p w:rsidR="0050408A" w:rsidRPr="004954FD" w:rsidRDefault="0050408A" w:rsidP="00E15FDC">
    <w:pPr>
      <w:pStyle w:val="Sansinterligne"/>
      <w:shd w:val="clear" w:color="auto" w:fill="BFBFBF" w:themeFill="background1" w:themeFillShade="BF"/>
      <w:jc w:val="center"/>
      <w:rPr>
        <w:rFonts w:ascii="Maiandra GD" w:hAnsi="Maiandra GD"/>
      </w:rPr>
    </w:pPr>
    <w:r w:rsidRPr="007816D7">
      <w:rPr>
        <w:rFonts w:ascii="Maiandra GD" w:hAnsi="Maiandra GD" w:cs="Calibri"/>
        <w:sz w:val="16"/>
        <w:szCs w:val="16"/>
      </w:rPr>
      <w:t>DANS LE DEPARTEMENT DE LA KADEY, REGION DE L’EST.</w:t>
    </w:r>
    <w:r>
      <w:rPr>
        <w:rFonts w:ascii="Maiandra GD" w:hAnsi="Maiandra GD" w:cs="Calibri"/>
        <w:sz w:val="16"/>
        <w:szCs w:val="16"/>
      </w:rPr>
      <w:t xml:space="preserve"> </w:t>
    </w:r>
    <w:r w:rsidRPr="004954FD">
      <w:rPr>
        <w:rFonts w:ascii="Maiandra GD" w:hAnsi="Maiandra GD"/>
      </w:rPr>
      <w:t xml:space="preserve">Page </w:t>
    </w:r>
    <w:r w:rsidR="00FF6874" w:rsidRPr="004954FD">
      <w:rPr>
        <w:rFonts w:ascii="Maiandra GD" w:hAnsi="Maiandra GD"/>
        <w:b/>
      </w:rPr>
      <w:fldChar w:fldCharType="begin"/>
    </w:r>
    <w:r w:rsidRPr="004954FD">
      <w:rPr>
        <w:rFonts w:ascii="Maiandra GD" w:hAnsi="Maiandra GD"/>
        <w:b/>
      </w:rPr>
      <w:instrText>PAGE</w:instrText>
    </w:r>
    <w:r w:rsidR="00FF6874" w:rsidRPr="004954FD">
      <w:rPr>
        <w:rFonts w:ascii="Maiandra GD" w:hAnsi="Maiandra GD"/>
        <w:b/>
      </w:rPr>
      <w:fldChar w:fldCharType="separate"/>
    </w:r>
    <w:r w:rsidR="008229DD">
      <w:rPr>
        <w:rFonts w:ascii="Maiandra GD" w:hAnsi="Maiandra GD"/>
        <w:b/>
        <w:noProof/>
      </w:rPr>
      <w:t>20</w:t>
    </w:r>
    <w:r w:rsidR="00FF6874" w:rsidRPr="004954FD">
      <w:rPr>
        <w:rFonts w:ascii="Maiandra GD" w:hAnsi="Maiandra GD"/>
        <w:b/>
      </w:rPr>
      <w:fldChar w:fldCharType="end"/>
    </w:r>
    <w:r w:rsidRPr="004954FD">
      <w:rPr>
        <w:rFonts w:ascii="Maiandra GD" w:hAnsi="Maiandra GD"/>
      </w:rPr>
      <w:t xml:space="preserve"> sur </w:t>
    </w:r>
    <w:r w:rsidR="00FF6874" w:rsidRPr="004954FD">
      <w:rPr>
        <w:rFonts w:ascii="Maiandra GD" w:hAnsi="Maiandra GD"/>
        <w:b/>
      </w:rPr>
      <w:fldChar w:fldCharType="begin"/>
    </w:r>
    <w:r w:rsidRPr="004954FD">
      <w:rPr>
        <w:rFonts w:ascii="Maiandra GD" w:hAnsi="Maiandra GD"/>
        <w:b/>
      </w:rPr>
      <w:instrText>NUMPAGES</w:instrText>
    </w:r>
    <w:r w:rsidR="00FF6874" w:rsidRPr="004954FD">
      <w:rPr>
        <w:rFonts w:ascii="Maiandra GD" w:hAnsi="Maiandra GD"/>
        <w:b/>
      </w:rPr>
      <w:fldChar w:fldCharType="separate"/>
    </w:r>
    <w:r w:rsidR="008229DD">
      <w:rPr>
        <w:rFonts w:ascii="Maiandra GD" w:hAnsi="Maiandra GD"/>
        <w:b/>
        <w:noProof/>
      </w:rPr>
      <w:t>89</w:t>
    </w:r>
    <w:r w:rsidR="00FF6874" w:rsidRPr="004954FD">
      <w:rPr>
        <w:rFonts w:ascii="Maiandra GD" w:hAnsi="Maiandra GD"/>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C55" w:rsidRDefault="00B81C55" w:rsidP="00D9332B">
      <w:r>
        <w:separator/>
      </w:r>
    </w:p>
  </w:footnote>
  <w:footnote w:type="continuationSeparator" w:id="0">
    <w:p w:rsidR="00B81C55" w:rsidRDefault="00B81C55" w:rsidP="00D93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6097B"/>
    <w:multiLevelType w:val="hybridMultilevel"/>
    <w:tmpl w:val="EF0AD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7">
    <w:nsid w:val="0F5726A8"/>
    <w:multiLevelType w:val="hybridMultilevel"/>
    <w:tmpl w:val="456EF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DA1BF3"/>
    <w:multiLevelType w:val="multilevel"/>
    <w:tmpl w:val="A7FE4AD4"/>
    <w:lvl w:ilvl="0">
      <w:start w:val="1"/>
      <w:numFmt w:val="bullet"/>
      <w:lvlText w:val=""/>
      <w:lvlJc w:val="left"/>
      <w:pPr>
        <w:tabs>
          <w:tab w:val="num" w:pos="936"/>
        </w:tabs>
        <w:ind w:left="1787" w:hanging="1361"/>
      </w:pPr>
      <w:rPr>
        <w:rFonts w:ascii="Symbol" w:hAnsi="Symbol" w:hint="default"/>
        <w:b/>
        <w:i w:val="0"/>
        <w:color w:val="auto"/>
        <w:sz w:val="24"/>
        <w:szCs w:val="24"/>
        <w:u w:val="none"/>
      </w:rPr>
    </w:lvl>
    <w:lvl w:ilvl="1">
      <w:start w:val="1"/>
      <w:numFmt w:val="decimal"/>
      <w:lvlText w:val="%1.%2."/>
      <w:lvlJc w:val="left"/>
      <w:pPr>
        <w:tabs>
          <w:tab w:val="num" w:pos="426"/>
        </w:tabs>
        <w:ind w:left="426" w:firstLine="0"/>
      </w:pPr>
      <w:rPr>
        <w:rFonts w:ascii="Arial" w:hAnsi="Arial" w:hint="default"/>
        <w:b/>
        <w:i w:val="0"/>
        <w:color w:val="auto"/>
        <w:sz w:val="28"/>
        <w:szCs w:val="28"/>
      </w:rPr>
    </w:lvl>
    <w:lvl w:ilvl="2">
      <w:start w:val="1"/>
      <w:numFmt w:val="decimal"/>
      <w:lvlRestart w:val="0"/>
      <w:lvlText w:val="%1.%2.%3"/>
      <w:lvlJc w:val="left"/>
      <w:pPr>
        <w:tabs>
          <w:tab w:val="num" w:pos="1146"/>
        </w:tabs>
        <w:ind w:left="1146" w:hanging="720"/>
      </w:pPr>
      <w:rPr>
        <w:rFonts w:ascii="Arial" w:hAnsi="Arial" w:hint="default"/>
        <w:b/>
        <w:i w:val="0"/>
        <w:sz w:val="24"/>
        <w:szCs w:val="24"/>
      </w:rPr>
    </w:lvl>
    <w:lvl w:ilvl="3">
      <w:start w:val="1"/>
      <w:numFmt w:val="none"/>
      <w:lvlRestart w:val="0"/>
      <w:lvlText w:val=""/>
      <w:lvlJc w:val="left"/>
      <w:pPr>
        <w:tabs>
          <w:tab w:val="num" w:pos="1146"/>
        </w:tabs>
        <w:ind w:left="1146" w:hanging="720"/>
      </w:pPr>
      <w:rPr>
        <w:rFonts w:ascii="Arial" w:hAnsi="Arial" w:hint="default"/>
        <w:b w:val="0"/>
        <w:i w:val="0"/>
        <w:sz w:val="20"/>
        <w:szCs w:val="20"/>
      </w:rPr>
    </w:lvl>
    <w:lvl w:ilvl="4">
      <w:start w:val="1"/>
      <w:numFmt w:val="none"/>
      <w:lvlText w:val=""/>
      <w:lvlJc w:val="left"/>
      <w:pPr>
        <w:tabs>
          <w:tab w:val="num" w:pos="1506"/>
        </w:tabs>
        <w:ind w:left="1506" w:hanging="1080"/>
      </w:pPr>
      <w:rPr>
        <w:rFonts w:hint="default"/>
      </w:rPr>
    </w:lvl>
    <w:lvl w:ilvl="5">
      <w:start w:val="1"/>
      <w:numFmt w:val="none"/>
      <w:lvlText w:val=""/>
      <w:lvlJc w:val="left"/>
      <w:pPr>
        <w:tabs>
          <w:tab w:val="num" w:pos="1506"/>
        </w:tabs>
        <w:ind w:left="1506" w:hanging="1080"/>
      </w:pPr>
      <w:rPr>
        <w:rFonts w:hint="default"/>
      </w:rPr>
    </w:lvl>
    <w:lvl w:ilvl="6">
      <w:start w:val="1"/>
      <w:numFmt w:val="none"/>
      <w:lvlText w:val=""/>
      <w:lvlJc w:val="left"/>
      <w:pPr>
        <w:tabs>
          <w:tab w:val="num" w:pos="1866"/>
        </w:tabs>
        <w:ind w:left="1866" w:hanging="1440"/>
      </w:pPr>
      <w:rPr>
        <w:rFonts w:hint="default"/>
      </w:rPr>
    </w:lvl>
    <w:lvl w:ilvl="7">
      <w:start w:val="1"/>
      <w:numFmt w:val="none"/>
      <w:lvlText w:val=""/>
      <w:lvlJc w:val="left"/>
      <w:pPr>
        <w:tabs>
          <w:tab w:val="num" w:pos="1866"/>
        </w:tabs>
        <w:ind w:left="1866" w:hanging="1440"/>
      </w:pPr>
      <w:rPr>
        <w:rFonts w:hint="default"/>
      </w:rPr>
    </w:lvl>
    <w:lvl w:ilvl="8">
      <w:start w:val="1"/>
      <w:numFmt w:val="none"/>
      <w:lvlText w:val=""/>
      <w:lvlJc w:val="left"/>
      <w:pPr>
        <w:tabs>
          <w:tab w:val="num" w:pos="2226"/>
        </w:tabs>
        <w:ind w:left="2226" w:hanging="180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159D52BB"/>
    <w:multiLevelType w:val="hybridMultilevel"/>
    <w:tmpl w:val="24982C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7D91077"/>
    <w:multiLevelType w:val="singleLevel"/>
    <w:tmpl w:val="3306D64E"/>
    <w:lvl w:ilvl="0">
      <w:start w:val="1"/>
      <w:numFmt w:val="decimal"/>
      <w:lvlText w:val="%1."/>
      <w:lvlJc w:val="left"/>
      <w:pPr>
        <w:tabs>
          <w:tab w:val="num" w:pos="360"/>
        </w:tabs>
        <w:ind w:left="0" w:firstLine="0"/>
      </w:pPr>
      <w:rPr>
        <w:b/>
      </w:rPr>
    </w:lvl>
  </w:abstractNum>
  <w:abstractNum w:abstractNumId="31">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D76CB3"/>
    <w:multiLevelType w:val="hybridMultilevel"/>
    <w:tmpl w:val="AD4A67B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8">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9">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3">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4">
    <w:nsid w:val="264A1632"/>
    <w:multiLevelType w:val="hybridMultilevel"/>
    <w:tmpl w:val="A75014DA"/>
    <w:lvl w:ilvl="0" w:tplc="8A4AAFAA">
      <w:start w:val="10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5A641B"/>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9DF3661"/>
    <w:multiLevelType w:val="hybridMultilevel"/>
    <w:tmpl w:val="B036A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01C0505"/>
    <w:multiLevelType w:val="hybridMultilevel"/>
    <w:tmpl w:val="7ED42DE8"/>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2">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3">
    <w:nsid w:val="5D26493D"/>
    <w:multiLevelType w:val="hybridMultilevel"/>
    <w:tmpl w:val="6D3C3A24"/>
    <w:lvl w:ilvl="0" w:tplc="9EC46238">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33C2EF2"/>
    <w:multiLevelType w:val="hybridMultilevel"/>
    <w:tmpl w:val="A992B212"/>
    <w:lvl w:ilvl="0" w:tplc="2390A418">
      <w:start w:val="10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9">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2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2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1">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3">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79EA48C2"/>
    <w:multiLevelType w:val="hybridMultilevel"/>
    <w:tmpl w:val="386AA448"/>
    <w:lvl w:ilvl="0" w:tplc="040C000F">
      <w:start w:val="1"/>
      <w:numFmt w:val="decimal"/>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1">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2">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105"/>
  </w:num>
  <w:num w:numId="2">
    <w:abstractNumId w:val="57"/>
  </w:num>
  <w:num w:numId="3">
    <w:abstractNumId w:val="127"/>
  </w:num>
  <w:num w:numId="4">
    <w:abstractNumId w:val="0"/>
  </w:num>
  <w:num w:numId="5">
    <w:abstractNumId w:val="67"/>
  </w:num>
  <w:num w:numId="6">
    <w:abstractNumId w:val="112"/>
  </w:num>
  <w:num w:numId="7">
    <w:abstractNumId w:val="33"/>
  </w:num>
  <w:num w:numId="8">
    <w:abstractNumId w:val="140"/>
  </w:num>
  <w:num w:numId="9">
    <w:abstractNumId w:val="92"/>
  </w:num>
  <w:num w:numId="10">
    <w:abstractNumId w:val="21"/>
  </w:num>
  <w:num w:numId="11">
    <w:abstractNumId w:val="70"/>
  </w:num>
  <w:num w:numId="12">
    <w:abstractNumId w:val="23"/>
  </w:num>
  <w:num w:numId="13">
    <w:abstractNumId w:val="120"/>
  </w:num>
  <w:num w:numId="14">
    <w:abstractNumId w:val="5"/>
  </w:num>
  <w:num w:numId="15">
    <w:abstractNumId w:val="133"/>
  </w:num>
  <w:num w:numId="16">
    <w:abstractNumId w:val="91"/>
  </w:num>
  <w:num w:numId="17">
    <w:abstractNumId w:val="28"/>
  </w:num>
  <w:num w:numId="18">
    <w:abstractNumId w:val="53"/>
  </w:num>
  <w:num w:numId="19">
    <w:abstractNumId w:val="117"/>
  </w:num>
  <w:num w:numId="20">
    <w:abstractNumId w:val="121"/>
  </w:num>
  <w:num w:numId="21">
    <w:abstractNumId w:val="13"/>
  </w:num>
  <w:num w:numId="22">
    <w:abstractNumId w:val="101"/>
  </w:num>
  <w:num w:numId="23">
    <w:abstractNumId w:val="14"/>
  </w:num>
  <w:num w:numId="24">
    <w:abstractNumId w:val="8"/>
  </w:num>
  <w:num w:numId="25">
    <w:abstractNumId w:val="98"/>
  </w:num>
  <w:num w:numId="26">
    <w:abstractNumId w:val="96"/>
  </w:num>
  <w:num w:numId="27">
    <w:abstractNumId w:val="83"/>
  </w:num>
  <w:num w:numId="28">
    <w:abstractNumId w:val="4"/>
  </w:num>
  <w:num w:numId="29">
    <w:abstractNumId w:val="88"/>
  </w:num>
  <w:num w:numId="30">
    <w:abstractNumId w:val="69"/>
  </w:num>
  <w:num w:numId="31">
    <w:abstractNumId w:val="15"/>
  </w:num>
  <w:num w:numId="32">
    <w:abstractNumId w:val="104"/>
  </w:num>
  <w:num w:numId="33">
    <w:abstractNumId w:val="46"/>
  </w:num>
  <w:num w:numId="34">
    <w:abstractNumId w:val="131"/>
  </w:num>
  <w:num w:numId="35">
    <w:abstractNumId w:val="139"/>
  </w:num>
  <w:num w:numId="36">
    <w:abstractNumId w:val="108"/>
  </w:num>
  <w:num w:numId="37">
    <w:abstractNumId w:val="76"/>
  </w:num>
  <w:num w:numId="38">
    <w:abstractNumId w:val="37"/>
  </w:num>
  <w:num w:numId="39">
    <w:abstractNumId w:val="55"/>
  </w:num>
  <w:num w:numId="40">
    <w:abstractNumId w:val="3"/>
  </w:num>
  <w:num w:numId="41">
    <w:abstractNumId w:val="90"/>
  </w:num>
  <w:num w:numId="42">
    <w:abstractNumId w:val="50"/>
  </w:num>
  <w:num w:numId="43">
    <w:abstractNumId w:val="52"/>
  </w:num>
  <w:num w:numId="44">
    <w:abstractNumId w:val="86"/>
  </w:num>
  <w:num w:numId="45">
    <w:abstractNumId w:val="63"/>
  </w:num>
  <w:num w:numId="46">
    <w:abstractNumId w:val="132"/>
  </w:num>
  <w:num w:numId="47">
    <w:abstractNumId w:val="87"/>
  </w:num>
  <w:num w:numId="48">
    <w:abstractNumId w:val="39"/>
  </w:num>
  <w:num w:numId="49">
    <w:abstractNumId w:val="123"/>
  </w:num>
  <w:num w:numId="50">
    <w:abstractNumId w:val="122"/>
  </w:num>
  <w:num w:numId="51">
    <w:abstractNumId w:val="109"/>
  </w:num>
  <w:num w:numId="52">
    <w:abstractNumId w:val="11"/>
  </w:num>
  <w:num w:numId="53">
    <w:abstractNumId w:val="35"/>
  </w:num>
  <w:num w:numId="54">
    <w:abstractNumId w:val="118"/>
  </w:num>
  <w:num w:numId="55">
    <w:abstractNumId w:val="32"/>
  </w:num>
  <w:num w:numId="56">
    <w:abstractNumId w:val="136"/>
  </w:num>
  <w:num w:numId="57">
    <w:abstractNumId w:val="20"/>
  </w:num>
  <w:num w:numId="58">
    <w:abstractNumId w:val="73"/>
  </w:num>
  <w:num w:numId="59">
    <w:abstractNumId w:val="80"/>
  </w:num>
  <w:num w:numId="60">
    <w:abstractNumId w:val="143"/>
  </w:num>
  <w:num w:numId="61">
    <w:abstractNumId w:val="42"/>
  </w:num>
  <w:num w:numId="62">
    <w:abstractNumId w:val="135"/>
  </w:num>
  <w:num w:numId="63">
    <w:abstractNumId w:val="51"/>
  </w:num>
  <w:num w:numId="64">
    <w:abstractNumId w:val="9"/>
  </w:num>
  <w:num w:numId="65">
    <w:abstractNumId w:val="115"/>
  </w:num>
  <w:num w:numId="66">
    <w:abstractNumId w:val="60"/>
  </w:num>
  <w:num w:numId="67">
    <w:abstractNumId w:val="134"/>
  </w:num>
  <w:num w:numId="68">
    <w:abstractNumId w:val="2"/>
  </w:num>
  <w:num w:numId="69">
    <w:abstractNumId w:val="40"/>
  </w:num>
  <w:num w:numId="70">
    <w:abstractNumId w:val="95"/>
  </w:num>
  <w:num w:numId="71">
    <w:abstractNumId w:val="107"/>
  </w:num>
  <w:num w:numId="72">
    <w:abstractNumId w:val="84"/>
  </w:num>
  <w:num w:numId="73">
    <w:abstractNumId w:val="129"/>
  </w:num>
  <w:num w:numId="74">
    <w:abstractNumId w:val="110"/>
  </w:num>
  <w:num w:numId="75">
    <w:abstractNumId w:val="106"/>
  </w:num>
  <w:num w:numId="76">
    <w:abstractNumId w:val="75"/>
  </w:num>
  <w:num w:numId="77">
    <w:abstractNumId w:val="128"/>
  </w:num>
  <w:num w:numId="78">
    <w:abstractNumId w:val="65"/>
  </w:num>
  <w:num w:numId="79">
    <w:abstractNumId w:val="18"/>
  </w:num>
  <w:num w:numId="80">
    <w:abstractNumId w:val="27"/>
  </w:num>
  <w:num w:numId="81">
    <w:abstractNumId w:val="72"/>
  </w:num>
  <w:num w:numId="82">
    <w:abstractNumId w:val="41"/>
  </w:num>
  <w:num w:numId="83">
    <w:abstractNumId w:val="124"/>
  </w:num>
  <w:num w:numId="84">
    <w:abstractNumId w:val="99"/>
  </w:num>
  <w:num w:numId="85">
    <w:abstractNumId w:val="114"/>
  </w:num>
  <w:num w:numId="86">
    <w:abstractNumId w:val="85"/>
  </w:num>
  <w:num w:numId="87">
    <w:abstractNumId w:val="19"/>
  </w:num>
  <w:num w:numId="88">
    <w:abstractNumId w:val="36"/>
  </w:num>
  <w:num w:numId="89">
    <w:abstractNumId w:val="44"/>
  </w:num>
  <w:num w:numId="90">
    <w:abstractNumId w:val="89"/>
  </w:num>
  <w:num w:numId="91">
    <w:abstractNumId w:val="81"/>
  </w:num>
  <w:num w:numId="92">
    <w:abstractNumId w:val="138"/>
  </w:num>
  <w:num w:numId="93">
    <w:abstractNumId w:val="77"/>
  </w:num>
  <w:num w:numId="94">
    <w:abstractNumId w:val="62"/>
  </w:num>
  <w:num w:numId="95">
    <w:abstractNumId w:val="31"/>
  </w:num>
  <w:num w:numId="96">
    <w:abstractNumId w:val="93"/>
  </w:num>
  <w:num w:numId="97">
    <w:abstractNumId w:val="17"/>
  </w:num>
  <w:num w:numId="98">
    <w:abstractNumId w:val="100"/>
  </w:num>
  <w:num w:numId="99">
    <w:abstractNumId w:val="34"/>
  </w:num>
  <w:num w:numId="100">
    <w:abstractNumId w:val="113"/>
  </w:num>
  <w:num w:numId="101">
    <w:abstractNumId w:val="24"/>
  </w:num>
  <w:num w:numId="102">
    <w:abstractNumId w:val="116"/>
  </w:num>
  <w:num w:numId="103">
    <w:abstractNumId w:val="119"/>
  </w:num>
  <w:num w:numId="104">
    <w:abstractNumId w:val="145"/>
  </w:num>
  <w:num w:numId="105">
    <w:abstractNumId w:val="71"/>
  </w:num>
  <w:num w:numId="106">
    <w:abstractNumId w:val="26"/>
  </w:num>
  <w:num w:numId="107">
    <w:abstractNumId w:val="66"/>
  </w:num>
  <w:num w:numId="108">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9">
    <w:abstractNumId w:val="22"/>
  </w:num>
  <w:num w:numId="110">
    <w:abstractNumId w:val="146"/>
  </w:num>
  <w:num w:numId="111">
    <w:abstractNumId w:val="10"/>
  </w:num>
  <w:num w:numId="112">
    <w:abstractNumId w:val="47"/>
  </w:num>
  <w:num w:numId="113">
    <w:abstractNumId w:val="126"/>
  </w:num>
  <w:num w:numId="114">
    <w:abstractNumId w:val="142"/>
  </w:num>
  <w:num w:numId="115">
    <w:abstractNumId w:val="30"/>
  </w:num>
  <w:num w:numId="116">
    <w:abstractNumId w:val="130"/>
  </w:num>
  <w:num w:numId="117">
    <w:abstractNumId w:val="16"/>
  </w:num>
  <w:num w:numId="118">
    <w:abstractNumId w:val="141"/>
  </w:num>
  <w:num w:numId="119">
    <w:abstractNumId w:val="79"/>
  </w:num>
  <w:num w:numId="120">
    <w:abstractNumId w:val="111"/>
  </w:num>
  <w:num w:numId="121">
    <w:abstractNumId w:val="74"/>
  </w:num>
  <w:num w:numId="122">
    <w:abstractNumId w:val="7"/>
  </w:num>
  <w:num w:numId="123">
    <w:abstractNumId w:val="48"/>
  </w:num>
  <w:num w:numId="124">
    <w:abstractNumId w:val="25"/>
  </w:num>
  <w:num w:numId="125">
    <w:abstractNumId w:val="58"/>
  </w:num>
  <w:num w:numId="126">
    <w:abstractNumId w:val="144"/>
  </w:num>
  <w:num w:numId="127">
    <w:abstractNumId w:val="49"/>
  </w:num>
  <w:num w:numId="128">
    <w:abstractNumId w:val="61"/>
  </w:num>
  <w:num w:numId="129">
    <w:abstractNumId w:val="78"/>
  </w:num>
  <w:num w:numId="130">
    <w:abstractNumId w:val="54"/>
  </w:num>
  <w:num w:numId="131">
    <w:abstractNumId w:val="102"/>
  </w:num>
  <w:num w:numId="132">
    <w:abstractNumId w:val="43"/>
  </w:num>
  <w:num w:numId="133">
    <w:abstractNumId w:val="38"/>
  </w:num>
  <w:num w:numId="134">
    <w:abstractNumId w:val="64"/>
  </w:num>
  <w:num w:numId="135">
    <w:abstractNumId w:val="6"/>
  </w:num>
  <w:num w:numId="136">
    <w:abstractNumId w:val="45"/>
  </w:num>
  <w:num w:numId="137">
    <w:abstractNumId w:val="59"/>
  </w:num>
  <w:num w:numId="138">
    <w:abstractNumId w:val="68"/>
  </w:num>
  <w:num w:numId="139">
    <w:abstractNumId w:val="137"/>
  </w:num>
  <w:num w:numId="140">
    <w:abstractNumId w:val="12"/>
  </w:num>
  <w:num w:numId="141">
    <w:abstractNumId w:val="82"/>
  </w:num>
  <w:num w:numId="142">
    <w:abstractNumId w:val="97"/>
  </w:num>
  <w:num w:numId="143">
    <w:abstractNumId w:val="56"/>
  </w:num>
  <w:num w:numId="144">
    <w:abstractNumId w:val="103"/>
  </w:num>
  <w:num w:numId="145">
    <w:abstractNumId w:val="94"/>
  </w:num>
  <w:num w:numId="146">
    <w:abstractNumId w:val="125"/>
  </w:num>
  <w:num w:numId="147">
    <w:abstractNumId w:val="2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94297E"/>
    <w:rsid w:val="000020E1"/>
    <w:rsid w:val="00005CD4"/>
    <w:rsid w:val="0001053C"/>
    <w:rsid w:val="00012AE2"/>
    <w:rsid w:val="000130D0"/>
    <w:rsid w:val="000204DD"/>
    <w:rsid w:val="00020A77"/>
    <w:rsid w:val="000246E7"/>
    <w:rsid w:val="0002606A"/>
    <w:rsid w:val="00032439"/>
    <w:rsid w:val="00032504"/>
    <w:rsid w:val="00040772"/>
    <w:rsid w:val="0004186E"/>
    <w:rsid w:val="00047503"/>
    <w:rsid w:val="00051B5D"/>
    <w:rsid w:val="00051CD8"/>
    <w:rsid w:val="000564B4"/>
    <w:rsid w:val="000565D7"/>
    <w:rsid w:val="00061658"/>
    <w:rsid w:val="00061D13"/>
    <w:rsid w:val="00062B5A"/>
    <w:rsid w:val="00063182"/>
    <w:rsid w:val="0007290E"/>
    <w:rsid w:val="00074DCD"/>
    <w:rsid w:val="0008011A"/>
    <w:rsid w:val="0008292C"/>
    <w:rsid w:val="000875D3"/>
    <w:rsid w:val="000A488F"/>
    <w:rsid w:val="000A59E5"/>
    <w:rsid w:val="000C394B"/>
    <w:rsid w:val="000C476E"/>
    <w:rsid w:val="000D1017"/>
    <w:rsid w:val="000D25D0"/>
    <w:rsid w:val="000D2B2C"/>
    <w:rsid w:val="000E14E1"/>
    <w:rsid w:val="000E399C"/>
    <w:rsid w:val="000E42A3"/>
    <w:rsid w:val="000F005F"/>
    <w:rsid w:val="000F61BB"/>
    <w:rsid w:val="0010176E"/>
    <w:rsid w:val="00101C67"/>
    <w:rsid w:val="0010250C"/>
    <w:rsid w:val="00102BA4"/>
    <w:rsid w:val="001032A1"/>
    <w:rsid w:val="0010366B"/>
    <w:rsid w:val="001114AE"/>
    <w:rsid w:val="001141EC"/>
    <w:rsid w:val="001249CE"/>
    <w:rsid w:val="001265FF"/>
    <w:rsid w:val="00126BDF"/>
    <w:rsid w:val="00134C06"/>
    <w:rsid w:val="001362EA"/>
    <w:rsid w:val="00136BBC"/>
    <w:rsid w:val="00143C60"/>
    <w:rsid w:val="001451C8"/>
    <w:rsid w:val="00145662"/>
    <w:rsid w:val="00145B77"/>
    <w:rsid w:val="001520D8"/>
    <w:rsid w:val="001546E3"/>
    <w:rsid w:val="001620C3"/>
    <w:rsid w:val="001627F3"/>
    <w:rsid w:val="001631F5"/>
    <w:rsid w:val="0016408D"/>
    <w:rsid w:val="00165204"/>
    <w:rsid w:val="00170C06"/>
    <w:rsid w:val="0017266A"/>
    <w:rsid w:val="00174D84"/>
    <w:rsid w:val="001846B4"/>
    <w:rsid w:val="00187FFD"/>
    <w:rsid w:val="001901AC"/>
    <w:rsid w:val="001A331B"/>
    <w:rsid w:val="001A532C"/>
    <w:rsid w:val="001B3F17"/>
    <w:rsid w:val="001B49A9"/>
    <w:rsid w:val="001C43CE"/>
    <w:rsid w:val="001C5BD8"/>
    <w:rsid w:val="001D07FC"/>
    <w:rsid w:val="001D53BC"/>
    <w:rsid w:val="001D56F1"/>
    <w:rsid w:val="001D66FC"/>
    <w:rsid w:val="001E1C27"/>
    <w:rsid w:val="001E3E59"/>
    <w:rsid w:val="001E44A2"/>
    <w:rsid w:val="001F063E"/>
    <w:rsid w:val="001F456A"/>
    <w:rsid w:val="001F481A"/>
    <w:rsid w:val="001F69E0"/>
    <w:rsid w:val="00200E7A"/>
    <w:rsid w:val="0020196C"/>
    <w:rsid w:val="002030D9"/>
    <w:rsid w:val="00206E80"/>
    <w:rsid w:val="00210C42"/>
    <w:rsid w:val="0021141A"/>
    <w:rsid w:val="00211C65"/>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1F16"/>
    <w:rsid w:val="002521D7"/>
    <w:rsid w:val="00255A65"/>
    <w:rsid w:val="00257E97"/>
    <w:rsid w:val="00257F4F"/>
    <w:rsid w:val="00262FE3"/>
    <w:rsid w:val="00264291"/>
    <w:rsid w:val="002645FC"/>
    <w:rsid w:val="00265211"/>
    <w:rsid w:val="00272334"/>
    <w:rsid w:val="0027239B"/>
    <w:rsid w:val="00272592"/>
    <w:rsid w:val="002843E5"/>
    <w:rsid w:val="002853C0"/>
    <w:rsid w:val="00292023"/>
    <w:rsid w:val="00293113"/>
    <w:rsid w:val="00293E94"/>
    <w:rsid w:val="002A2D3C"/>
    <w:rsid w:val="002A5D38"/>
    <w:rsid w:val="002B375B"/>
    <w:rsid w:val="002B3E7F"/>
    <w:rsid w:val="002B65EA"/>
    <w:rsid w:val="002C0A1F"/>
    <w:rsid w:val="002D127D"/>
    <w:rsid w:val="002D16D5"/>
    <w:rsid w:val="002D6D1E"/>
    <w:rsid w:val="002E5FE4"/>
    <w:rsid w:val="002E60A3"/>
    <w:rsid w:val="002F1186"/>
    <w:rsid w:val="002F43CC"/>
    <w:rsid w:val="002F5769"/>
    <w:rsid w:val="00302076"/>
    <w:rsid w:val="003035E5"/>
    <w:rsid w:val="00304F5E"/>
    <w:rsid w:val="003055BA"/>
    <w:rsid w:val="00305DA8"/>
    <w:rsid w:val="003064F1"/>
    <w:rsid w:val="00306DFA"/>
    <w:rsid w:val="003070A4"/>
    <w:rsid w:val="003101B2"/>
    <w:rsid w:val="003156D1"/>
    <w:rsid w:val="003164D0"/>
    <w:rsid w:val="003205B0"/>
    <w:rsid w:val="0032072A"/>
    <w:rsid w:val="00322B56"/>
    <w:rsid w:val="00330A88"/>
    <w:rsid w:val="00335BA7"/>
    <w:rsid w:val="00336E78"/>
    <w:rsid w:val="003371CD"/>
    <w:rsid w:val="00337B9F"/>
    <w:rsid w:val="0034374F"/>
    <w:rsid w:val="00343762"/>
    <w:rsid w:val="0034494B"/>
    <w:rsid w:val="00347115"/>
    <w:rsid w:val="00351794"/>
    <w:rsid w:val="003579EA"/>
    <w:rsid w:val="0036199A"/>
    <w:rsid w:val="003633FB"/>
    <w:rsid w:val="003635C8"/>
    <w:rsid w:val="00367436"/>
    <w:rsid w:val="00372571"/>
    <w:rsid w:val="00372FA2"/>
    <w:rsid w:val="00373590"/>
    <w:rsid w:val="003904A0"/>
    <w:rsid w:val="00396255"/>
    <w:rsid w:val="00397B9B"/>
    <w:rsid w:val="003A3238"/>
    <w:rsid w:val="003B0A99"/>
    <w:rsid w:val="003C0F17"/>
    <w:rsid w:val="003C3BDE"/>
    <w:rsid w:val="003C3FD1"/>
    <w:rsid w:val="003C62A2"/>
    <w:rsid w:val="003C7DEA"/>
    <w:rsid w:val="003D04A5"/>
    <w:rsid w:val="003D0A2C"/>
    <w:rsid w:val="003D63C9"/>
    <w:rsid w:val="003E5A87"/>
    <w:rsid w:val="003E6B59"/>
    <w:rsid w:val="003E7EC1"/>
    <w:rsid w:val="003F0017"/>
    <w:rsid w:val="003F1E29"/>
    <w:rsid w:val="003F791C"/>
    <w:rsid w:val="004011F7"/>
    <w:rsid w:val="00403507"/>
    <w:rsid w:val="0040534B"/>
    <w:rsid w:val="0040557F"/>
    <w:rsid w:val="00407015"/>
    <w:rsid w:val="00407CA9"/>
    <w:rsid w:val="004147C0"/>
    <w:rsid w:val="00415ADE"/>
    <w:rsid w:val="00416E67"/>
    <w:rsid w:val="00422CC6"/>
    <w:rsid w:val="00432BA5"/>
    <w:rsid w:val="00433821"/>
    <w:rsid w:val="00436E19"/>
    <w:rsid w:val="00444BA2"/>
    <w:rsid w:val="004473AA"/>
    <w:rsid w:val="00450458"/>
    <w:rsid w:val="004524FF"/>
    <w:rsid w:val="0045608F"/>
    <w:rsid w:val="0045727A"/>
    <w:rsid w:val="00457CBB"/>
    <w:rsid w:val="00462F8D"/>
    <w:rsid w:val="004630CE"/>
    <w:rsid w:val="00465505"/>
    <w:rsid w:val="004706FB"/>
    <w:rsid w:val="004742E7"/>
    <w:rsid w:val="00475142"/>
    <w:rsid w:val="004751C0"/>
    <w:rsid w:val="00475457"/>
    <w:rsid w:val="00476113"/>
    <w:rsid w:val="00482C59"/>
    <w:rsid w:val="00486258"/>
    <w:rsid w:val="00486C82"/>
    <w:rsid w:val="004943AF"/>
    <w:rsid w:val="004A03AE"/>
    <w:rsid w:val="004A20ED"/>
    <w:rsid w:val="004A3FB9"/>
    <w:rsid w:val="004A6EED"/>
    <w:rsid w:val="004B07AE"/>
    <w:rsid w:val="004B3107"/>
    <w:rsid w:val="004C26AA"/>
    <w:rsid w:val="004C3763"/>
    <w:rsid w:val="004C37A8"/>
    <w:rsid w:val="004E274B"/>
    <w:rsid w:val="004E4470"/>
    <w:rsid w:val="004E56C3"/>
    <w:rsid w:val="004E574D"/>
    <w:rsid w:val="004F133A"/>
    <w:rsid w:val="004F247E"/>
    <w:rsid w:val="004F4D5D"/>
    <w:rsid w:val="004F7911"/>
    <w:rsid w:val="00502336"/>
    <w:rsid w:val="0050408A"/>
    <w:rsid w:val="00506AF2"/>
    <w:rsid w:val="00521590"/>
    <w:rsid w:val="00524059"/>
    <w:rsid w:val="00526ADC"/>
    <w:rsid w:val="00526C8E"/>
    <w:rsid w:val="00540010"/>
    <w:rsid w:val="00540287"/>
    <w:rsid w:val="00543B87"/>
    <w:rsid w:val="00544C88"/>
    <w:rsid w:val="005452A7"/>
    <w:rsid w:val="00545469"/>
    <w:rsid w:val="00551205"/>
    <w:rsid w:val="005512EB"/>
    <w:rsid w:val="00554A71"/>
    <w:rsid w:val="00555EA9"/>
    <w:rsid w:val="005606D5"/>
    <w:rsid w:val="0056534A"/>
    <w:rsid w:val="00567E62"/>
    <w:rsid w:val="0057350E"/>
    <w:rsid w:val="00577521"/>
    <w:rsid w:val="005809CF"/>
    <w:rsid w:val="00587281"/>
    <w:rsid w:val="00592F9F"/>
    <w:rsid w:val="00594A59"/>
    <w:rsid w:val="005A170E"/>
    <w:rsid w:val="005A32A8"/>
    <w:rsid w:val="005A702D"/>
    <w:rsid w:val="005A7B5B"/>
    <w:rsid w:val="005B3D28"/>
    <w:rsid w:val="005C0708"/>
    <w:rsid w:val="005C120D"/>
    <w:rsid w:val="005C4958"/>
    <w:rsid w:val="005C6576"/>
    <w:rsid w:val="005C761F"/>
    <w:rsid w:val="005D2EB9"/>
    <w:rsid w:val="005D36FA"/>
    <w:rsid w:val="005D5A99"/>
    <w:rsid w:val="005E1FBA"/>
    <w:rsid w:val="005E424F"/>
    <w:rsid w:val="005E434C"/>
    <w:rsid w:val="005E4658"/>
    <w:rsid w:val="005E48C9"/>
    <w:rsid w:val="005E4AC3"/>
    <w:rsid w:val="005E64B2"/>
    <w:rsid w:val="005E76A1"/>
    <w:rsid w:val="005F71C2"/>
    <w:rsid w:val="0060022A"/>
    <w:rsid w:val="0060082C"/>
    <w:rsid w:val="00601372"/>
    <w:rsid w:val="006038A5"/>
    <w:rsid w:val="00611B1C"/>
    <w:rsid w:val="006136FE"/>
    <w:rsid w:val="00616509"/>
    <w:rsid w:val="0062178E"/>
    <w:rsid w:val="00624765"/>
    <w:rsid w:val="00625DF3"/>
    <w:rsid w:val="00627F07"/>
    <w:rsid w:val="00632DD3"/>
    <w:rsid w:val="00637672"/>
    <w:rsid w:val="006401D3"/>
    <w:rsid w:val="00643DCE"/>
    <w:rsid w:val="0064795B"/>
    <w:rsid w:val="006554AC"/>
    <w:rsid w:val="00663648"/>
    <w:rsid w:val="00663F79"/>
    <w:rsid w:val="0066670D"/>
    <w:rsid w:val="00666EFF"/>
    <w:rsid w:val="006752C9"/>
    <w:rsid w:val="006757E6"/>
    <w:rsid w:val="00687FD4"/>
    <w:rsid w:val="006919C1"/>
    <w:rsid w:val="006A3DE1"/>
    <w:rsid w:val="006A5859"/>
    <w:rsid w:val="006A60AA"/>
    <w:rsid w:val="006A796E"/>
    <w:rsid w:val="006B516A"/>
    <w:rsid w:val="006B7DEC"/>
    <w:rsid w:val="006C74D6"/>
    <w:rsid w:val="006D3C9A"/>
    <w:rsid w:val="006D7E6D"/>
    <w:rsid w:val="006E0A62"/>
    <w:rsid w:val="006E270C"/>
    <w:rsid w:val="006F24DB"/>
    <w:rsid w:val="006F2653"/>
    <w:rsid w:val="006F28BF"/>
    <w:rsid w:val="006F3DA4"/>
    <w:rsid w:val="006F489B"/>
    <w:rsid w:val="006F64C1"/>
    <w:rsid w:val="006F6683"/>
    <w:rsid w:val="006F77CE"/>
    <w:rsid w:val="00700809"/>
    <w:rsid w:val="007012EB"/>
    <w:rsid w:val="007033E7"/>
    <w:rsid w:val="007055D1"/>
    <w:rsid w:val="007074EE"/>
    <w:rsid w:val="00712020"/>
    <w:rsid w:val="00712786"/>
    <w:rsid w:val="00713312"/>
    <w:rsid w:val="00716A31"/>
    <w:rsid w:val="00717C1E"/>
    <w:rsid w:val="007231E0"/>
    <w:rsid w:val="00723E9E"/>
    <w:rsid w:val="00727F36"/>
    <w:rsid w:val="00736022"/>
    <w:rsid w:val="0074108F"/>
    <w:rsid w:val="00743210"/>
    <w:rsid w:val="00746CD4"/>
    <w:rsid w:val="0075346A"/>
    <w:rsid w:val="007553B1"/>
    <w:rsid w:val="00775CF2"/>
    <w:rsid w:val="00775EC3"/>
    <w:rsid w:val="00777221"/>
    <w:rsid w:val="007801C4"/>
    <w:rsid w:val="007816D7"/>
    <w:rsid w:val="00781728"/>
    <w:rsid w:val="00781F88"/>
    <w:rsid w:val="00790072"/>
    <w:rsid w:val="00791EA4"/>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5810"/>
    <w:rsid w:val="007E5BCC"/>
    <w:rsid w:val="007F3D71"/>
    <w:rsid w:val="00800245"/>
    <w:rsid w:val="0080446E"/>
    <w:rsid w:val="00813282"/>
    <w:rsid w:val="00814FC0"/>
    <w:rsid w:val="008177FB"/>
    <w:rsid w:val="00822845"/>
    <w:rsid w:val="008229DD"/>
    <w:rsid w:val="008233DA"/>
    <w:rsid w:val="008349F5"/>
    <w:rsid w:val="00835E3C"/>
    <w:rsid w:val="0083626A"/>
    <w:rsid w:val="008429D8"/>
    <w:rsid w:val="00843D6F"/>
    <w:rsid w:val="0084782D"/>
    <w:rsid w:val="008539C2"/>
    <w:rsid w:val="008578C2"/>
    <w:rsid w:val="00862DEB"/>
    <w:rsid w:val="00864023"/>
    <w:rsid w:val="008711A2"/>
    <w:rsid w:val="0087380F"/>
    <w:rsid w:val="0087404B"/>
    <w:rsid w:val="008816DC"/>
    <w:rsid w:val="00883F8D"/>
    <w:rsid w:val="008849ED"/>
    <w:rsid w:val="00886DA9"/>
    <w:rsid w:val="00886DE5"/>
    <w:rsid w:val="0089035F"/>
    <w:rsid w:val="008905AE"/>
    <w:rsid w:val="00890F96"/>
    <w:rsid w:val="00893651"/>
    <w:rsid w:val="0089572B"/>
    <w:rsid w:val="00897DCF"/>
    <w:rsid w:val="008A0859"/>
    <w:rsid w:val="008A13D6"/>
    <w:rsid w:val="008A156F"/>
    <w:rsid w:val="008A1F59"/>
    <w:rsid w:val="008A3D7B"/>
    <w:rsid w:val="008A7CC2"/>
    <w:rsid w:val="008B0DCB"/>
    <w:rsid w:val="008B453E"/>
    <w:rsid w:val="008B5E35"/>
    <w:rsid w:val="008C0AD6"/>
    <w:rsid w:val="008C2A9F"/>
    <w:rsid w:val="008C3C91"/>
    <w:rsid w:val="008C4691"/>
    <w:rsid w:val="008C73EB"/>
    <w:rsid w:val="008D5AB7"/>
    <w:rsid w:val="008E0270"/>
    <w:rsid w:val="008E4CBD"/>
    <w:rsid w:val="008E701B"/>
    <w:rsid w:val="008F5DAD"/>
    <w:rsid w:val="008F67EF"/>
    <w:rsid w:val="00903E48"/>
    <w:rsid w:val="00906701"/>
    <w:rsid w:val="009168F0"/>
    <w:rsid w:val="00916B68"/>
    <w:rsid w:val="009277FE"/>
    <w:rsid w:val="009418A4"/>
    <w:rsid w:val="0094297E"/>
    <w:rsid w:val="0094421A"/>
    <w:rsid w:val="00953CD4"/>
    <w:rsid w:val="00956D17"/>
    <w:rsid w:val="00961FB5"/>
    <w:rsid w:val="0096491B"/>
    <w:rsid w:val="00967706"/>
    <w:rsid w:val="00967A8A"/>
    <w:rsid w:val="009701BC"/>
    <w:rsid w:val="00973F60"/>
    <w:rsid w:val="00975AED"/>
    <w:rsid w:val="00984955"/>
    <w:rsid w:val="009870DE"/>
    <w:rsid w:val="00987EF1"/>
    <w:rsid w:val="009915E6"/>
    <w:rsid w:val="009A0B28"/>
    <w:rsid w:val="009A1D4D"/>
    <w:rsid w:val="009A6E7A"/>
    <w:rsid w:val="009B2676"/>
    <w:rsid w:val="009C3BE0"/>
    <w:rsid w:val="009D1912"/>
    <w:rsid w:val="009D287D"/>
    <w:rsid w:val="009D7F6C"/>
    <w:rsid w:val="009E09C8"/>
    <w:rsid w:val="009E7972"/>
    <w:rsid w:val="009F02B7"/>
    <w:rsid w:val="009F11E1"/>
    <w:rsid w:val="009F25D2"/>
    <w:rsid w:val="009F4E9A"/>
    <w:rsid w:val="009F5E31"/>
    <w:rsid w:val="00A002AE"/>
    <w:rsid w:val="00A00B93"/>
    <w:rsid w:val="00A06E14"/>
    <w:rsid w:val="00A12A15"/>
    <w:rsid w:val="00A15659"/>
    <w:rsid w:val="00A2456A"/>
    <w:rsid w:val="00A30B0F"/>
    <w:rsid w:val="00A30B68"/>
    <w:rsid w:val="00A33A1E"/>
    <w:rsid w:val="00A33FD6"/>
    <w:rsid w:val="00A34BB6"/>
    <w:rsid w:val="00A36011"/>
    <w:rsid w:val="00A4048F"/>
    <w:rsid w:val="00A4112F"/>
    <w:rsid w:val="00A42C18"/>
    <w:rsid w:val="00A47A3E"/>
    <w:rsid w:val="00A47E52"/>
    <w:rsid w:val="00A50357"/>
    <w:rsid w:val="00A5338A"/>
    <w:rsid w:val="00A53B2F"/>
    <w:rsid w:val="00A5439F"/>
    <w:rsid w:val="00A54485"/>
    <w:rsid w:val="00A63D95"/>
    <w:rsid w:val="00A72823"/>
    <w:rsid w:val="00A74928"/>
    <w:rsid w:val="00A853A0"/>
    <w:rsid w:val="00A85A78"/>
    <w:rsid w:val="00A925C5"/>
    <w:rsid w:val="00A96340"/>
    <w:rsid w:val="00A96B90"/>
    <w:rsid w:val="00AA189D"/>
    <w:rsid w:val="00AA492E"/>
    <w:rsid w:val="00AA65D4"/>
    <w:rsid w:val="00AA6982"/>
    <w:rsid w:val="00AB157F"/>
    <w:rsid w:val="00AB7DE6"/>
    <w:rsid w:val="00AC4064"/>
    <w:rsid w:val="00AC7313"/>
    <w:rsid w:val="00AD1750"/>
    <w:rsid w:val="00AD3BB4"/>
    <w:rsid w:val="00AD6495"/>
    <w:rsid w:val="00AD6635"/>
    <w:rsid w:val="00AE6376"/>
    <w:rsid w:val="00AE72FC"/>
    <w:rsid w:val="00AF4364"/>
    <w:rsid w:val="00AF4D83"/>
    <w:rsid w:val="00AF5F24"/>
    <w:rsid w:val="00AF78D0"/>
    <w:rsid w:val="00B16B63"/>
    <w:rsid w:val="00B202C2"/>
    <w:rsid w:val="00B217EC"/>
    <w:rsid w:val="00B23581"/>
    <w:rsid w:val="00B23E75"/>
    <w:rsid w:val="00B316E7"/>
    <w:rsid w:val="00B332CE"/>
    <w:rsid w:val="00B336A3"/>
    <w:rsid w:val="00B34893"/>
    <w:rsid w:val="00B36450"/>
    <w:rsid w:val="00B376A9"/>
    <w:rsid w:val="00B3792A"/>
    <w:rsid w:val="00B4090C"/>
    <w:rsid w:val="00B56258"/>
    <w:rsid w:val="00B6139B"/>
    <w:rsid w:val="00B6496A"/>
    <w:rsid w:val="00B67158"/>
    <w:rsid w:val="00B741CA"/>
    <w:rsid w:val="00B771A3"/>
    <w:rsid w:val="00B81C55"/>
    <w:rsid w:val="00B87C23"/>
    <w:rsid w:val="00BA2273"/>
    <w:rsid w:val="00BA4CA1"/>
    <w:rsid w:val="00BB03D6"/>
    <w:rsid w:val="00BB2ADC"/>
    <w:rsid w:val="00BB4B81"/>
    <w:rsid w:val="00BC09D0"/>
    <w:rsid w:val="00BC310D"/>
    <w:rsid w:val="00BC31D6"/>
    <w:rsid w:val="00BC4CA7"/>
    <w:rsid w:val="00BC5FF5"/>
    <w:rsid w:val="00BC76A3"/>
    <w:rsid w:val="00BF0C64"/>
    <w:rsid w:val="00BF34E4"/>
    <w:rsid w:val="00BF3DDE"/>
    <w:rsid w:val="00BF69CB"/>
    <w:rsid w:val="00BF7DCD"/>
    <w:rsid w:val="00C012F9"/>
    <w:rsid w:val="00C0260C"/>
    <w:rsid w:val="00C054A1"/>
    <w:rsid w:val="00C1506B"/>
    <w:rsid w:val="00C15F22"/>
    <w:rsid w:val="00C2287D"/>
    <w:rsid w:val="00C245D9"/>
    <w:rsid w:val="00C24E9E"/>
    <w:rsid w:val="00C32C66"/>
    <w:rsid w:val="00C3725D"/>
    <w:rsid w:val="00C41CBD"/>
    <w:rsid w:val="00C45684"/>
    <w:rsid w:val="00C47D45"/>
    <w:rsid w:val="00C51266"/>
    <w:rsid w:val="00C51EB8"/>
    <w:rsid w:val="00C52075"/>
    <w:rsid w:val="00C55A7D"/>
    <w:rsid w:val="00C6279A"/>
    <w:rsid w:val="00C66A47"/>
    <w:rsid w:val="00C83FA1"/>
    <w:rsid w:val="00C83FE8"/>
    <w:rsid w:val="00C8447C"/>
    <w:rsid w:val="00C9021D"/>
    <w:rsid w:val="00C93E79"/>
    <w:rsid w:val="00CA2563"/>
    <w:rsid w:val="00CB2E46"/>
    <w:rsid w:val="00CB611C"/>
    <w:rsid w:val="00CC1888"/>
    <w:rsid w:val="00CC1B83"/>
    <w:rsid w:val="00CC2858"/>
    <w:rsid w:val="00CC2F2A"/>
    <w:rsid w:val="00CC4825"/>
    <w:rsid w:val="00CD08CA"/>
    <w:rsid w:val="00CD13FD"/>
    <w:rsid w:val="00CD18A3"/>
    <w:rsid w:val="00CD1C10"/>
    <w:rsid w:val="00CD322D"/>
    <w:rsid w:val="00CD533C"/>
    <w:rsid w:val="00CE0C39"/>
    <w:rsid w:val="00CF044B"/>
    <w:rsid w:val="00CF0C77"/>
    <w:rsid w:val="00CF3632"/>
    <w:rsid w:val="00CF67F6"/>
    <w:rsid w:val="00D03EAB"/>
    <w:rsid w:val="00D10A2A"/>
    <w:rsid w:val="00D11D6C"/>
    <w:rsid w:val="00D1252B"/>
    <w:rsid w:val="00D12C56"/>
    <w:rsid w:val="00D132C6"/>
    <w:rsid w:val="00D21550"/>
    <w:rsid w:val="00D27A63"/>
    <w:rsid w:val="00D27FDE"/>
    <w:rsid w:val="00D31734"/>
    <w:rsid w:val="00D3566F"/>
    <w:rsid w:val="00D434F4"/>
    <w:rsid w:val="00D47F6C"/>
    <w:rsid w:val="00D51440"/>
    <w:rsid w:val="00D53E00"/>
    <w:rsid w:val="00D64250"/>
    <w:rsid w:val="00D64A57"/>
    <w:rsid w:val="00D64B95"/>
    <w:rsid w:val="00D65E30"/>
    <w:rsid w:val="00D667CD"/>
    <w:rsid w:val="00D704D6"/>
    <w:rsid w:val="00D70C74"/>
    <w:rsid w:val="00D714C8"/>
    <w:rsid w:val="00D7397D"/>
    <w:rsid w:val="00D762C3"/>
    <w:rsid w:val="00D83B72"/>
    <w:rsid w:val="00D858C1"/>
    <w:rsid w:val="00D867ED"/>
    <w:rsid w:val="00D86FA6"/>
    <w:rsid w:val="00D919DB"/>
    <w:rsid w:val="00D9332B"/>
    <w:rsid w:val="00D93896"/>
    <w:rsid w:val="00D957DF"/>
    <w:rsid w:val="00D96201"/>
    <w:rsid w:val="00D9680A"/>
    <w:rsid w:val="00D969F8"/>
    <w:rsid w:val="00DA2155"/>
    <w:rsid w:val="00DA7016"/>
    <w:rsid w:val="00DA774E"/>
    <w:rsid w:val="00DB33D6"/>
    <w:rsid w:val="00DB3B60"/>
    <w:rsid w:val="00DB6FC5"/>
    <w:rsid w:val="00DC2E64"/>
    <w:rsid w:val="00DC36BA"/>
    <w:rsid w:val="00DD345B"/>
    <w:rsid w:val="00DD53A2"/>
    <w:rsid w:val="00DE0E29"/>
    <w:rsid w:val="00DF4F99"/>
    <w:rsid w:val="00DF70FC"/>
    <w:rsid w:val="00E00222"/>
    <w:rsid w:val="00E00B13"/>
    <w:rsid w:val="00E115FA"/>
    <w:rsid w:val="00E12502"/>
    <w:rsid w:val="00E15FDC"/>
    <w:rsid w:val="00E21102"/>
    <w:rsid w:val="00E2717C"/>
    <w:rsid w:val="00E320B0"/>
    <w:rsid w:val="00E326A9"/>
    <w:rsid w:val="00E41E23"/>
    <w:rsid w:val="00E42A19"/>
    <w:rsid w:val="00E52B9F"/>
    <w:rsid w:val="00E631F6"/>
    <w:rsid w:val="00E64EBC"/>
    <w:rsid w:val="00E70B1C"/>
    <w:rsid w:val="00E73B05"/>
    <w:rsid w:val="00E73B09"/>
    <w:rsid w:val="00E74D11"/>
    <w:rsid w:val="00E75CBA"/>
    <w:rsid w:val="00E765EC"/>
    <w:rsid w:val="00E82598"/>
    <w:rsid w:val="00E83272"/>
    <w:rsid w:val="00E8687A"/>
    <w:rsid w:val="00E91F33"/>
    <w:rsid w:val="00E91FD3"/>
    <w:rsid w:val="00E926D8"/>
    <w:rsid w:val="00E952BB"/>
    <w:rsid w:val="00EA20EB"/>
    <w:rsid w:val="00EA3C9D"/>
    <w:rsid w:val="00EA796B"/>
    <w:rsid w:val="00EA7DD2"/>
    <w:rsid w:val="00EB0037"/>
    <w:rsid w:val="00EB1770"/>
    <w:rsid w:val="00EB4D10"/>
    <w:rsid w:val="00EB7504"/>
    <w:rsid w:val="00EC2612"/>
    <w:rsid w:val="00EC3D69"/>
    <w:rsid w:val="00EC3DF5"/>
    <w:rsid w:val="00EC5789"/>
    <w:rsid w:val="00ED070F"/>
    <w:rsid w:val="00ED0A84"/>
    <w:rsid w:val="00EE0DF6"/>
    <w:rsid w:val="00EE7551"/>
    <w:rsid w:val="00EE7ED5"/>
    <w:rsid w:val="00F03154"/>
    <w:rsid w:val="00F05387"/>
    <w:rsid w:val="00F0662D"/>
    <w:rsid w:val="00F07968"/>
    <w:rsid w:val="00F1457E"/>
    <w:rsid w:val="00F27DE8"/>
    <w:rsid w:val="00F306D7"/>
    <w:rsid w:val="00F347B2"/>
    <w:rsid w:val="00F36522"/>
    <w:rsid w:val="00F36604"/>
    <w:rsid w:val="00F47826"/>
    <w:rsid w:val="00F51961"/>
    <w:rsid w:val="00F539C7"/>
    <w:rsid w:val="00F550B3"/>
    <w:rsid w:val="00F60BED"/>
    <w:rsid w:val="00F61B5D"/>
    <w:rsid w:val="00F62BF5"/>
    <w:rsid w:val="00F63E62"/>
    <w:rsid w:val="00F643E6"/>
    <w:rsid w:val="00F72482"/>
    <w:rsid w:val="00F8241B"/>
    <w:rsid w:val="00F84501"/>
    <w:rsid w:val="00F86EE2"/>
    <w:rsid w:val="00F91675"/>
    <w:rsid w:val="00F971C2"/>
    <w:rsid w:val="00FA1928"/>
    <w:rsid w:val="00FA7362"/>
    <w:rsid w:val="00FA74A8"/>
    <w:rsid w:val="00FB4599"/>
    <w:rsid w:val="00FB52FC"/>
    <w:rsid w:val="00FC17F7"/>
    <w:rsid w:val="00FC5C66"/>
    <w:rsid w:val="00FD0747"/>
    <w:rsid w:val="00FE3AE6"/>
    <w:rsid w:val="00FE5333"/>
    <w:rsid w:val="00FE6A86"/>
    <w:rsid w:val="00FF1E85"/>
    <w:rsid w:val="00FF68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rules v:ext="edit">
        <o:r id="V:Rule13" type="connector" idref="#Connecteur droit avec flèche 31"/>
        <o:r id="V:Rule14" type="connector" idref="#Connecteur droit avec flèche 18"/>
        <o:r id="V:Rule15" type="connector" idref="#Connecteur droit avec flèche 15"/>
        <o:r id="V:Rule16" type="connector" idref="#Connecteur droit avec flèche 25"/>
        <o:r id="V:Rule17" type="connector" idref="#Connecteur droit avec flèche 16"/>
        <o:r id="V:Rule18" type="connector" idref="#Connecteur droit avec flèche 21"/>
        <o:r id="V:Rule19" type="connector" idref="#Connecteur droit avec flèche 4"/>
        <o:r id="V:Rule20" type="connector" idref="#Connecteur droit avec flèche 7"/>
        <o:r id="V:Rule21" type="connector" idref="#Connecteur droit avec flèche 13"/>
        <o:r id="V:Rule22" type="connector" idref="#Connecteur droit avec flèche 10"/>
        <o:r id="V:Rule23" type="connector" idref="#Connecteur droit avec flèche 23"/>
        <o:r id="V:Rule24" type="connector" idref="#Connecteur droit avec flèche 19"/>
      </o:rules>
    </o:shapelayout>
  </w:shapeDefaults>
  <w:decimalSymbol w:val=","/>
  <w:listSeparator w:val=";"/>
  <w15:docId w15:val="{B0C51A0E-4A47-409C-8C0A-11B23614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5"/>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9"/>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2"/>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94297E"/>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hadow/>
      <w:sz w:val="24"/>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9E97-C44C-41FE-995C-94B89835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89</Pages>
  <Words>28105</Words>
  <Characters>154578</Characters>
  <Application>Microsoft Office Word</Application>
  <DocSecurity>0</DocSecurity>
  <Lines>1288</Lines>
  <Paragraphs>364</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182319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12</cp:revision>
  <cp:lastPrinted>2025-02-17T12:07:00Z</cp:lastPrinted>
  <dcterms:created xsi:type="dcterms:W3CDTF">2025-02-19T08:51:00Z</dcterms:created>
  <dcterms:modified xsi:type="dcterms:W3CDTF">2025-04-03T14:24:00Z</dcterms:modified>
</cp:coreProperties>
</file>